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FAD01" w14:textId="1302FD01" w:rsidR="007F5A14" w:rsidRPr="00B9272D" w:rsidRDefault="007F5A14" w:rsidP="007F5A14">
      <w:pPr>
        <w:pBdr>
          <w:bottom w:val="single" w:sz="4" w:space="1" w:color="auto"/>
        </w:pBdr>
        <w:tabs>
          <w:tab w:val="right" w:pos="9214"/>
        </w:tabs>
        <w:rPr>
          <w:rFonts w:ascii="Arial" w:hAnsi="Arial" w:cs="Arial"/>
          <w:b/>
        </w:rPr>
      </w:pPr>
      <w:r w:rsidRPr="00B9272D">
        <w:rPr>
          <w:rFonts w:ascii="Arial" w:hAnsi="Arial" w:cs="Arial"/>
          <w:b/>
        </w:rPr>
        <w:t xml:space="preserve">3GPP </w:t>
      </w:r>
      <w:r w:rsidR="009D3976" w:rsidRPr="00B9272D">
        <w:rPr>
          <w:rFonts w:ascii="Arial" w:hAnsi="Arial" w:cs="Arial"/>
          <w:b/>
        </w:rPr>
        <w:t>TSG-</w:t>
      </w:r>
      <w:r w:rsidR="007068C2" w:rsidRPr="00B9272D">
        <w:rPr>
          <w:rFonts w:ascii="Arial" w:hAnsi="Arial" w:cs="Arial"/>
          <w:b/>
        </w:rPr>
        <w:t>SA</w:t>
      </w:r>
      <w:r w:rsidR="00E93251" w:rsidRPr="00B9272D">
        <w:rPr>
          <w:rFonts w:ascii="Arial" w:hAnsi="Arial" w:cs="Arial"/>
          <w:b/>
        </w:rPr>
        <w:t xml:space="preserve"> </w:t>
      </w:r>
      <w:r w:rsidR="009D3976" w:rsidRPr="00B9272D">
        <w:rPr>
          <w:rFonts w:ascii="Arial" w:hAnsi="Arial" w:cs="Arial"/>
          <w:b/>
        </w:rPr>
        <w:t>Meeting #</w:t>
      </w:r>
      <w:r w:rsidR="00C73FE9" w:rsidRPr="00B9272D">
        <w:rPr>
          <w:rFonts w:ascii="Arial" w:hAnsi="Arial" w:cs="Arial"/>
          <w:b/>
        </w:rPr>
        <w:t>10</w:t>
      </w:r>
      <w:r w:rsidR="005F7EB2" w:rsidRPr="00B9272D">
        <w:rPr>
          <w:rFonts w:ascii="Arial" w:hAnsi="Arial" w:cs="Arial"/>
          <w:b/>
        </w:rPr>
        <w:t>3</w:t>
      </w:r>
      <w:r w:rsidR="009D3976" w:rsidRPr="00B9272D">
        <w:rPr>
          <w:rFonts w:ascii="Arial" w:hAnsi="Arial" w:cs="Arial"/>
          <w:b/>
        </w:rPr>
        <w:tab/>
      </w:r>
      <w:r w:rsidR="00D71BC0" w:rsidRPr="00B9272D">
        <w:rPr>
          <w:rFonts w:ascii="Arial" w:hAnsi="Arial" w:cs="Arial"/>
          <w:b/>
        </w:rPr>
        <w:t>SP-2</w:t>
      </w:r>
      <w:r w:rsidR="00E93251" w:rsidRPr="00B9272D">
        <w:rPr>
          <w:rFonts w:ascii="Arial" w:hAnsi="Arial" w:cs="Arial"/>
          <w:b/>
        </w:rPr>
        <w:t>40</w:t>
      </w:r>
      <w:r w:rsidR="00B9272D" w:rsidRPr="00B9272D">
        <w:rPr>
          <w:rFonts w:ascii="Arial" w:hAnsi="Arial" w:cs="Arial"/>
          <w:b/>
        </w:rPr>
        <w:t>286</w:t>
      </w:r>
    </w:p>
    <w:p w14:paraId="64BCB5C2" w14:textId="77777777" w:rsidR="003948C7" w:rsidRPr="00BF0408" w:rsidRDefault="00E93251" w:rsidP="007F5A14">
      <w:pPr>
        <w:pBdr>
          <w:bottom w:val="single" w:sz="4" w:space="1" w:color="auto"/>
        </w:pBdr>
        <w:tabs>
          <w:tab w:val="right" w:pos="9214"/>
        </w:tabs>
        <w:rPr>
          <w:rFonts w:ascii="Arial" w:hAnsi="Arial" w:cs="Arial"/>
          <w:b/>
        </w:rPr>
      </w:pPr>
      <w:r w:rsidRPr="00B9272D">
        <w:rPr>
          <w:rFonts w:ascii="Arial" w:hAnsi="Arial" w:cs="Arial"/>
          <w:b/>
        </w:rPr>
        <w:t>Maastricht, Netherlands, 19-22 March 2024</w:t>
      </w:r>
      <w:r w:rsidR="00D91C6E" w:rsidRPr="00D91C6E">
        <w:rPr>
          <w:rFonts w:ascii="Arial" w:hAnsi="Arial" w:cs="Arial"/>
          <w:b/>
        </w:rPr>
        <w:tab/>
      </w:r>
      <w:r w:rsidR="003948C7">
        <w:rPr>
          <w:rFonts w:ascii="Arial" w:hAnsi="Arial" w:cs="Arial"/>
          <w:b/>
        </w:rPr>
        <w:tab/>
      </w:r>
    </w:p>
    <w:p w14:paraId="3695CEBC" w14:textId="77777777" w:rsidR="00A45CBF" w:rsidRDefault="00A45CBF" w:rsidP="00A45CBF">
      <w:pPr>
        <w:rPr>
          <w:rFonts w:ascii="Arial" w:hAnsi="Arial"/>
        </w:rPr>
      </w:pPr>
    </w:p>
    <w:p w14:paraId="2C28D46B" w14:textId="77777777" w:rsidR="00A45CBF" w:rsidRPr="005C7E9B" w:rsidRDefault="003812EE" w:rsidP="007F5A14">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676333">
        <w:rPr>
          <w:rFonts w:ascii="Arial" w:eastAsia="SimSun" w:hAnsi="Arial"/>
          <w:lang w:eastAsia="en-GB"/>
        </w:rPr>
        <w:t xml:space="preserve">Summary for </w:t>
      </w:r>
      <w:r w:rsidR="00AC363C" w:rsidRPr="00AC363C">
        <w:rPr>
          <w:rFonts w:ascii="Arial" w:eastAsia="SimSun" w:hAnsi="Arial"/>
          <w:lang w:eastAsia="en-GB"/>
        </w:rPr>
        <w:t>Management of Trace/MDT phase 2</w:t>
      </w:r>
    </w:p>
    <w:p w14:paraId="3569E9B5" w14:textId="77777777" w:rsidR="00676333" w:rsidRPr="00F802DF" w:rsidRDefault="00676333" w:rsidP="00676333">
      <w:pPr>
        <w:tabs>
          <w:tab w:val="left" w:pos="1701"/>
        </w:tabs>
        <w:overflowPunct w:val="0"/>
        <w:autoSpaceDE w:val="0"/>
        <w:autoSpaceDN w:val="0"/>
        <w:adjustRightInd w:val="0"/>
        <w:spacing w:after="180"/>
        <w:textAlignment w:val="baseline"/>
        <w:rPr>
          <w:rFonts w:ascii="Arial" w:eastAsia="SimSun" w:hAnsi="Arial"/>
          <w:lang w:eastAsia="zh-CN"/>
        </w:rPr>
      </w:pPr>
      <w:r>
        <w:rPr>
          <w:rFonts w:ascii="Arial" w:eastAsia="SimSun" w:hAnsi="Arial"/>
          <w:lang w:eastAsia="en-GB"/>
        </w:rPr>
        <w:t>Type</w:t>
      </w:r>
      <w:r w:rsidRPr="00F802DF">
        <w:rPr>
          <w:rFonts w:ascii="Arial" w:eastAsia="SimSun" w:hAnsi="Arial"/>
          <w:lang w:eastAsia="en-GB"/>
        </w:rPr>
        <w:t>:</w:t>
      </w:r>
      <w:r w:rsidRPr="00F802DF">
        <w:rPr>
          <w:rFonts w:ascii="Arial" w:eastAsia="SimSun" w:hAnsi="Arial"/>
          <w:lang w:eastAsia="en-GB"/>
        </w:rPr>
        <w:tab/>
      </w:r>
      <w:r>
        <w:rPr>
          <w:rFonts w:ascii="Arial" w:eastAsia="SimSun" w:hAnsi="Arial"/>
          <w:lang w:eastAsia="zh-CN"/>
        </w:rPr>
        <w:t xml:space="preserve">Work Item Summary </w:t>
      </w:r>
    </w:p>
    <w:p w14:paraId="3B37A09E" w14:textId="04BE9D92" w:rsidR="00B80D3B" w:rsidRPr="002347F3"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2347F3">
        <w:rPr>
          <w:rFonts w:ascii="Arial" w:eastAsia="SimSun" w:hAnsi="Arial"/>
          <w:lang w:eastAsia="en-GB"/>
        </w:rPr>
        <w:t>Agenda</w:t>
      </w:r>
      <w:r w:rsidR="00F613B4" w:rsidRPr="002347F3">
        <w:rPr>
          <w:rFonts w:ascii="Arial" w:eastAsia="SimSun" w:hAnsi="Arial"/>
          <w:lang w:eastAsia="en-GB"/>
        </w:rPr>
        <w:t xml:space="preserve"> Item:</w:t>
      </w:r>
      <w:r w:rsidR="003812EE" w:rsidRPr="002347F3">
        <w:rPr>
          <w:rFonts w:ascii="Arial" w:eastAsia="SimSun" w:hAnsi="Arial"/>
          <w:lang w:eastAsia="en-GB"/>
        </w:rPr>
        <w:tab/>
      </w:r>
      <w:r w:rsidR="007068C2" w:rsidRPr="002347F3">
        <w:rPr>
          <w:rFonts w:ascii="Arial" w:eastAsia="SimSun" w:hAnsi="Arial"/>
          <w:lang w:eastAsia="en-GB"/>
        </w:rPr>
        <w:t>2</w:t>
      </w:r>
      <w:r w:rsidR="00D71BC0" w:rsidRPr="002347F3">
        <w:rPr>
          <w:rFonts w:ascii="Arial" w:eastAsia="SimSun" w:hAnsi="Arial"/>
          <w:lang w:eastAsia="en-GB"/>
        </w:rPr>
        <w:t>1</w:t>
      </w:r>
      <w:r w:rsidR="007068C2" w:rsidRPr="002347F3">
        <w:rPr>
          <w:rFonts w:ascii="Arial" w:eastAsia="SimSun" w:hAnsi="Arial"/>
          <w:lang w:eastAsia="en-GB"/>
        </w:rPr>
        <w:t>.5</w:t>
      </w:r>
    </w:p>
    <w:p w14:paraId="60199B66" w14:textId="22F66AD5" w:rsidR="00A45CBF" w:rsidRPr="00C73FE9"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C73FE9">
        <w:rPr>
          <w:rFonts w:ascii="Arial" w:eastAsia="SimSun" w:hAnsi="Arial"/>
          <w:lang w:eastAsia="en-GB"/>
        </w:rPr>
        <w:t>Source:</w:t>
      </w:r>
      <w:r w:rsidRPr="00C73FE9">
        <w:rPr>
          <w:rFonts w:ascii="Arial" w:eastAsia="SimSun" w:hAnsi="Arial"/>
          <w:lang w:eastAsia="en-GB"/>
        </w:rPr>
        <w:tab/>
      </w:r>
      <w:r w:rsidR="005F7EB2" w:rsidRPr="00B83D33">
        <w:rPr>
          <w:rFonts w:ascii="Arial" w:eastAsia="SimSun" w:hAnsi="Arial"/>
          <w:lang w:eastAsia="zh-CN"/>
        </w:rPr>
        <w:t>Nokia</w:t>
      </w:r>
    </w:p>
    <w:p w14:paraId="516B7544" w14:textId="77777777" w:rsidR="00A45CBF" w:rsidRPr="007F5A14"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sidR="00C23DA6" w:rsidRPr="005F7EB2">
        <w:rPr>
          <w:rFonts w:ascii="Arial" w:eastAsia="SimSun" w:hAnsi="Arial"/>
          <w:lang w:eastAsia="zh-CN"/>
        </w:rPr>
        <w:t>s</w:t>
      </w:r>
      <w:r w:rsidR="00AC363C">
        <w:rPr>
          <w:rFonts w:ascii="Arial" w:eastAsia="SimSun" w:hAnsi="Arial"/>
          <w:lang w:eastAsia="zh-CN"/>
        </w:rPr>
        <w:t>ivaramakrishnan</w:t>
      </w:r>
      <w:r w:rsidR="00C23DA6" w:rsidRPr="005F7EB2">
        <w:rPr>
          <w:rFonts w:ascii="Arial" w:eastAsia="SimSun" w:hAnsi="Arial"/>
          <w:lang w:eastAsia="zh-CN"/>
        </w:rPr>
        <w:t>.s</w:t>
      </w:r>
      <w:r w:rsidR="00AC363C">
        <w:rPr>
          <w:rFonts w:ascii="Arial" w:eastAsia="SimSun" w:hAnsi="Arial"/>
          <w:lang w:eastAsia="zh-CN"/>
        </w:rPr>
        <w:t>waminathan</w:t>
      </w:r>
      <w:r w:rsidR="00C23DA6" w:rsidRPr="005F7EB2">
        <w:rPr>
          <w:rFonts w:ascii="Arial" w:eastAsia="SimSun" w:hAnsi="Arial"/>
          <w:lang w:eastAsia="zh-CN"/>
        </w:rPr>
        <w:t>@nokia.com</w:t>
      </w:r>
    </w:p>
    <w:p w14:paraId="227E8A0C" w14:textId="77777777" w:rsidR="00A45CBF" w:rsidRDefault="00A45CBF" w:rsidP="00A45CBF">
      <w:pPr>
        <w:pBdr>
          <w:bottom w:val="single" w:sz="6" w:space="1" w:color="auto"/>
        </w:pBdr>
      </w:pPr>
    </w:p>
    <w:p w14:paraId="6B82A7C1" w14:textId="26EE69DE" w:rsidR="00676333" w:rsidRDefault="00676333" w:rsidP="00676333">
      <w:pPr>
        <w:rPr>
          <w:lang w:eastAsia="en-GB"/>
        </w:rPr>
      </w:pPr>
      <w:bookmarkStart w:id="0" w:name="_Hlk94172402"/>
      <w:r w:rsidRPr="00B9272D">
        <w:rPr>
          <w:lang w:eastAsia="en-GB"/>
        </w:rPr>
        <w:t xml:space="preserve">Summary based on the input provided by </w:t>
      </w:r>
      <w:r w:rsidR="00332DE9" w:rsidRPr="00B9272D">
        <w:rPr>
          <w:lang w:eastAsia="en-GB"/>
        </w:rPr>
        <w:t>Nokia</w:t>
      </w:r>
      <w:r w:rsidRPr="00B9272D">
        <w:rPr>
          <w:lang w:eastAsia="en-GB"/>
        </w:rPr>
        <w:t xml:space="preserve"> in </w:t>
      </w:r>
      <w:r w:rsidR="00332DE9" w:rsidRPr="00B9272D">
        <w:rPr>
          <w:lang w:eastAsia="en-GB"/>
        </w:rPr>
        <w:t>SP-2</w:t>
      </w:r>
      <w:r w:rsidR="00E93251" w:rsidRPr="00B9272D">
        <w:rPr>
          <w:lang w:eastAsia="en-GB"/>
        </w:rPr>
        <w:t>40</w:t>
      </w:r>
      <w:r w:rsidR="00B9272D" w:rsidRPr="00B9272D">
        <w:rPr>
          <w:lang w:eastAsia="en-GB"/>
        </w:rPr>
        <w:t>286</w:t>
      </w:r>
      <w:r w:rsidRPr="00B9272D">
        <w:rPr>
          <w:lang w:eastAsia="en-GB"/>
        </w:rPr>
        <w:t>.</w:t>
      </w:r>
    </w:p>
    <w:p w14:paraId="0E6A7633" w14:textId="77777777" w:rsidR="009E3E90" w:rsidRPr="004E345F" w:rsidRDefault="009E3E90" w:rsidP="00676333">
      <w:pPr>
        <w:rPr>
          <w:lang w:eastAsia="en-GB"/>
        </w:rPr>
      </w:pPr>
    </w:p>
    <w:tbl>
      <w:tblPr>
        <w:tblW w:w="10400" w:type="dxa"/>
        <w:tblInd w:w="108" w:type="dxa"/>
        <w:tblBorders>
          <w:bottom w:val="single" w:sz="8" w:space="0" w:color="auto"/>
          <w:right w:val="single" w:sz="8" w:space="0" w:color="auto"/>
          <w:insideH w:val="single" w:sz="8" w:space="0" w:color="auto"/>
          <w:insideV w:val="single" w:sz="8" w:space="0" w:color="auto"/>
        </w:tblBorders>
        <w:shd w:val="clear" w:color="000000" w:fill="auto"/>
        <w:tblLook w:val="04A0" w:firstRow="1" w:lastRow="0" w:firstColumn="1" w:lastColumn="0" w:noHBand="0" w:noVBand="1"/>
      </w:tblPr>
      <w:tblGrid>
        <w:gridCol w:w="960"/>
        <w:gridCol w:w="4569"/>
        <w:gridCol w:w="1275"/>
        <w:gridCol w:w="567"/>
        <w:gridCol w:w="1134"/>
        <w:gridCol w:w="1895"/>
      </w:tblGrid>
      <w:tr w:rsidR="009E3E90" w:rsidRPr="009E3E90" w14:paraId="74311678" w14:textId="77777777" w:rsidTr="00C85902">
        <w:trPr>
          <w:trHeight w:val="255"/>
        </w:trPr>
        <w:tc>
          <w:tcPr>
            <w:tcW w:w="960" w:type="dxa"/>
            <w:tcBorders>
              <w:top w:val="single" w:sz="8" w:space="0" w:color="auto"/>
              <w:left w:val="single" w:sz="8" w:space="0" w:color="auto"/>
            </w:tcBorders>
            <w:shd w:val="clear" w:color="000000" w:fill="auto"/>
            <w:hideMark/>
          </w:tcPr>
          <w:p w14:paraId="25454956" w14:textId="77777777" w:rsidR="009E3E90" w:rsidRPr="00C85902" w:rsidRDefault="009E3E90" w:rsidP="00AB507B">
            <w:pPr>
              <w:rPr>
                <w:rFonts w:ascii="Arial" w:eastAsia="Times New Roman" w:hAnsi="Arial" w:cs="Arial"/>
                <w:b/>
                <w:bCs/>
                <w:color w:val="000000"/>
                <w:sz w:val="15"/>
                <w:szCs w:val="15"/>
                <w:lang w:eastAsia="en-GB"/>
              </w:rPr>
            </w:pPr>
            <w:r w:rsidRPr="00C85902">
              <w:rPr>
                <w:rFonts w:ascii="Arial" w:eastAsia="Times New Roman" w:hAnsi="Arial" w:cs="Arial"/>
                <w:b/>
                <w:bCs/>
                <w:color w:val="000000"/>
                <w:sz w:val="15"/>
                <w:szCs w:val="15"/>
                <w:lang w:eastAsia="en-GB"/>
              </w:rPr>
              <w:t>Unique ID</w:t>
            </w:r>
          </w:p>
        </w:tc>
        <w:tc>
          <w:tcPr>
            <w:tcW w:w="4569" w:type="dxa"/>
            <w:tcBorders>
              <w:top w:val="single" w:sz="8" w:space="0" w:color="auto"/>
            </w:tcBorders>
            <w:shd w:val="clear" w:color="000000" w:fill="auto"/>
            <w:hideMark/>
          </w:tcPr>
          <w:p w14:paraId="6E1B34AB" w14:textId="77777777" w:rsidR="009E3E90" w:rsidRPr="00C85902" w:rsidRDefault="009E3E90" w:rsidP="00AB507B">
            <w:pPr>
              <w:rPr>
                <w:rFonts w:ascii="Arial" w:eastAsia="Times New Roman" w:hAnsi="Arial" w:cs="Arial"/>
                <w:b/>
                <w:bCs/>
                <w:color w:val="000000"/>
                <w:sz w:val="16"/>
                <w:szCs w:val="16"/>
                <w:lang w:eastAsia="en-GB"/>
              </w:rPr>
            </w:pPr>
            <w:r w:rsidRPr="00C85902">
              <w:rPr>
                <w:rFonts w:ascii="Arial" w:eastAsia="Times New Roman" w:hAnsi="Arial" w:cs="Arial"/>
                <w:b/>
                <w:bCs/>
                <w:color w:val="000000"/>
                <w:sz w:val="16"/>
                <w:szCs w:val="16"/>
                <w:lang w:eastAsia="en-GB"/>
              </w:rPr>
              <w:t>Name</w:t>
            </w:r>
          </w:p>
        </w:tc>
        <w:tc>
          <w:tcPr>
            <w:tcW w:w="1275" w:type="dxa"/>
            <w:tcBorders>
              <w:top w:val="single" w:sz="8" w:space="0" w:color="auto"/>
            </w:tcBorders>
            <w:shd w:val="clear" w:color="000000" w:fill="auto"/>
            <w:noWrap/>
            <w:hideMark/>
          </w:tcPr>
          <w:p w14:paraId="24C06874" w14:textId="77777777" w:rsidR="009E3E90" w:rsidRPr="00C85902" w:rsidRDefault="009E3E90" w:rsidP="00AB507B">
            <w:pPr>
              <w:rPr>
                <w:rFonts w:ascii="Arial" w:eastAsia="Times New Roman" w:hAnsi="Arial" w:cs="Arial"/>
                <w:b/>
                <w:bCs/>
                <w:color w:val="000000"/>
                <w:sz w:val="16"/>
                <w:szCs w:val="16"/>
                <w:lang w:eastAsia="en-GB"/>
              </w:rPr>
            </w:pPr>
            <w:r w:rsidRPr="00C85902">
              <w:rPr>
                <w:rFonts w:ascii="Arial" w:eastAsia="Times New Roman" w:hAnsi="Arial" w:cs="Arial"/>
                <w:b/>
                <w:bCs/>
                <w:color w:val="000000"/>
                <w:sz w:val="16"/>
                <w:szCs w:val="16"/>
                <w:lang w:eastAsia="en-GB"/>
              </w:rPr>
              <w:t>Acronym</w:t>
            </w:r>
          </w:p>
        </w:tc>
        <w:tc>
          <w:tcPr>
            <w:tcW w:w="567" w:type="dxa"/>
            <w:tcBorders>
              <w:top w:val="single" w:sz="8" w:space="0" w:color="auto"/>
            </w:tcBorders>
            <w:shd w:val="clear" w:color="000000" w:fill="auto"/>
            <w:hideMark/>
          </w:tcPr>
          <w:p w14:paraId="0473E603" w14:textId="77777777" w:rsidR="009E3E90" w:rsidRPr="00C85902" w:rsidRDefault="009E3E90" w:rsidP="00AB507B">
            <w:pPr>
              <w:rPr>
                <w:rFonts w:ascii="Arial" w:eastAsia="Times New Roman" w:hAnsi="Arial" w:cs="Arial"/>
                <w:color w:val="000000"/>
                <w:sz w:val="16"/>
                <w:szCs w:val="16"/>
                <w:lang w:eastAsia="en-GB"/>
              </w:rPr>
            </w:pPr>
            <w:r w:rsidRPr="00C85902">
              <w:rPr>
                <w:rFonts w:ascii="Arial" w:eastAsia="Times New Roman" w:hAnsi="Arial" w:cs="Arial"/>
                <w:b/>
                <w:bCs/>
                <w:color w:val="000000"/>
                <w:sz w:val="16"/>
                <w:szCs w:val="16"/>
                <w:lang w:eastAsia="en-GB"/>
              </w:rPr>
              <w:t>WG</w:t>
            </w:r>
          </w:p>
        </w:tc>
        <w:tc>
          <w:tcPr>
            <w:tcW w:w="1134" w:type="dxa"/>
            <w:tcBorders>
              <w:top w:val="single" w:sz="8" w:space="0" w:color="auto"/>
            </w:tcBorders>
            <w:shd w:val="clear" w:color="000000" w:fill="auto"/>
            <w:hideMark/>
          </w:tcPr>
          <w:p w14:paraId="6D4BB995" w14:textId="77777777" w:rsidR="009E3E90" w:rsidRPr="00C85902" w:rsidRDefault="009E3E90" w:rsidP="00AB507B">
            <w:pPr>
              <w:rPr>
                <w:rFonts w:ascii="Arial" w:eastAsia="Times New Roman" w:hAnsi="Arial" w:cs="Arial"/>
                <w:b/>
                <w:bCs/>
                <w:color w:val="000000"/>
                <w:sz w:val="16"/>
                <w:szCs w:val="16"/>
                <w:lang w:eastAsia="en-GB"/>
              </w:rPr>
            </w:pPr>
            <w:r w:rsidRPr="00C85902">
              <w:rPr>
                <w:rFonts w:ascii="Arial" w:eastAsia="Times New Roman" w:hAnsi="Arial" w:cs="Arial"/>
                <w:b/>
                <w:bCs/>
                <w:color w:val="000000"/>
                <w:sz w:val="16"/>
                <w:szCs w:val="16"/>
                <w:lang w:eastAsia="en-GB"/>
              </w:rPr>
              <w:t>WID</w:t>
            </w:r>
          </w:p>
        </w:tc>
        <w:tc>
          <w:tcPr>
            <w:tcW w:w="1895" w:type="dxa"/>
            <w:tcBorders>
              <w:top w:val="single" w:sz="8" w:space="0" w:color="auto"/>
            </w:tcBorders>
            <w:shd w:val="clear" w:color="000000" w:fill="auto"/>
            <w:hideMark/>
          </w:tcPr>
          <w:p w14:paraId="0D1B87B0" w14:textId="77777777" w:rsidR="009E3E90" w:rsidRPr="00C85902" w:rsidRDefault="009E3E90" w:rsidP="00AB507B">
            <w:pPr>
              <w:rPr>
                <w:rFonts w:ascii="Arial" w:eastAsia="Times New Roman" w:hAnsi="Arial" w:cs="Arial"/>
                <w:b/>
                <w:bCs/>
                <w:color w:val="000000"/>
                <w:sz w:val="16"/>
                <w:szCs w:val="16"/>
                <w:lang w:eastAsia="en-GB"/>
              </w:rPr>
            </w:pPr>
            <w:r w:rsidRPr="00C85902">
              <w:rPr>
                <w:rFonts w:ascii="Arial" w:eastAsia="Times New Roman" w:hAnsi="Arial" w:cs="Arial"/>
                <w:b/>
                <w:bCs/>
                <w:color w:val="000000"/>
                <w:sz w:val="16"/>
                <w:szCs w:val="16"/>
                <w:lang w:eastAsia="en-GB"/>
              </w:rPr>
              <w:t>WI Rapporteur name</w:t>
            </w:r>
          </w:p>
        </w:tc>
      </w:tr>
      <w:tr w:rsidR="006B33B3" w:rsidRPr="009E3E90" w14:paraId="2B7B2867" w14:textId="77777777" w:rsidTr="00C85902">
        <w:trPr>
          <w:trHeight w:val="255"/>
        </w:trPr>
        <w:tc>
          <w:tcPr>
            <w:tcW w:w="960" w:type="dxa"/>
            <w:tcBorders>
              <w:top w:val="single" w:sz="8" w:space="0" w:color="auto"/>
              <w:left w:val="single" w:sz="8" w:space="0" w:color="auto"/>
            </w:tcBorders>
            <w:shd w:val="clear" w:color="000000" w:fill="auto"/>
            <w:hideMark/>
          </w:tcPr>
          <w:p w14:paraId="1A37E7E4" w14:textId="77777777" w:rsidR="006B33B3" w:rsidRPr="00C85902" w:rsidRDefault="00AC363C" w:rsidP="006B33B3">
            <w:pPr>
              <w:rPr>
                <w:rFonts w:ascii="Arial" w:eastAsia="Times New Roman" w:hAnsi="Arial" w:cs="Arial"/>
                <w:b/>
                <w:bCs/>
                <w:color w:val="000000"/>
                <w:sz w:val="15"/>
                <w:szCs w:val="15"/>
                <w:lang w:eastAsia="en-GB"/>
              </w:rPr>
            </w:pPr>
            <w:r w:rsidRPr="00AC363C">
              <w:rPr>
                <w:rFonts w:ascii="Arial" w:eastAsia="Times New Roman" w:hAnsi="Arial" w:cs="Arial"/>
                <w:b/>
                <w:bCs/>
                <w:color w:val="000000"/>
                <w:sz w:val="15"/>
                <w:szCs w:val="15"/>
                <w:lang w:eastAsia="en-GB"/>
              </w:rPr>
              <w:t>980029</w:t>
            </w:r>
          </w:p>
        </w:tc>
        <w:tc>
          <w:tcPr>
            <w:tcW w:w="4569" w:type="dxa"/>
            <w:shd w:val="clear" w:color="000000" w:fill="auto"/>
            <w:hideMark/>
          </w:tcPr>
          <w:p w14:paraId="6DC7D7B0" w14:textId="77777777" w:rsidR="006B33B3" w:rsidRPr="00C85902" w:rsidRDefault="00412AB4" w:rsidP="006B33B3">
            <w:pPr>
              <w:rPr>
                <w:rFonts w:ascii="Arial" w:eastAsia="Times New Roman" w:hAnsi="Arial" w:cs="Arial"/>
                <w:b/>
                <w:bCs/>
                <w:color w:val="000000"/>
                <w:sz w:val="16"/>
                <w:szCs w:val="16"/>
                <w:lang w:eastAsia="en-GB"/>
              </w:rPr>
            </w:pPr>
            <w:r w:rsidRPr="00412AB4">
              <w:rPr>
                <w:rFonts w:ascii="Arial" w:eastAsia="Times New Roman" w:hAnsi="Arial" w:cs="Arial"/>
                <w:b/>
                <w:bCs/>
                <w:color w:val="000000"/>
                <w:sz w:val="16"/>
                <w:szCs w:val="16"/>
                <w:lang w:eastAsia="en-GB"/>
              </w:rPr>
              <w:t>Management of Trace/MDT phase 2</w:t>
            </w:r>
          </w:p>
        </w:tc>
        <w:tc>
          <w:tcPr>
            <w:tcW w:w="1275" w:type="dxa"/>
            <w:shd w:val="clear" w:color="000000" w:fill="auto"/>
            <w:noWrap/>
            <w:hideMark/>
          </w:tcPr>
          <w:p w14:paraId="26AA6E2E" w14:textId="77777777" w:rsidR="006B33B3" w:rsidRPr="00C85902" w:rsidRDefault="00AC363C" w:rsidP="006B33B3">
            <w:pPr>
              <w:rPr>
                <w:rFonts w:ascii="Arial" w:eastAsia="Times New Roman" w:hAnsi="Arial" w:cs="Arial"/>
                <w:b/>
                <w:bCs/>
                <w:color w:val="000000"/>
                <w:sz w:val="16"/>
                <w:szCs w:val="16"/>
                <w:lang w:eastAsia="en-GB"/>
              </w:rPr>
            </w:pPr>
            <w:r w:rsidRPr="00AC363C">
              <w:rPr>
                <w:rFonts w:ascii="Arial" w:eastAsia="Times New Roman" w:hAnsi="Arial" w:cs="Arial"/>
                <w:b/>
                <w:bCs/>
                <w:color w:val="000000"/>
                <w:sz w:val="16"/>
                <w:szCs w:val="16"/>
                <w:lang w:eastAsia="en-GB"/>
              </w:rPr>
              <w:t>5GMDT_Ph2</w:t>
            </w:r>
          </w:p>
        </w:tc>
        <w:tc>
          <w:tcPr>
            <w:tcW w:w="567" w:type="dxa"/>
            <w:shd w:val="clear" w:color="000000" w:fill="auto"/>
            <w:hideMark/>
          </w:tcPr>
          <w:p w14:paraId="73519C45" w14:textId="77777777" w:rsidR="006B33B3" w:rsidRPr="00C85902" w:rsidRDefault="006B33B3" w:rsidP="006B33B3">
            <w:pPr>
              <w:rPr>
                <w:rFonts w:ascii="Arial" w:eastAsia="Times New Roman" w:hAnsi="Arial" w:cs="Arial"/>
                <w:color w:val="000000"/>
                <w:sz w:val="16"/>
                <w:szCs w:val="16"/>
                <w:lang w:eastAsia="en-GB"/>
              </w:rPr>
            </w:pPr>
            <w:r w:rsidRPr="00C85902">
              <w:rPr>
                <w:rFonts w:ascii="Arial" w:eastAsia="DengXian" w:hAnsi="Arial" w:cs="Arial"/>
                <w:b/>
                <w:bCs/>
                <w:color w:val="000000"/>
                <w:sz w:val="16"/>
                <w:szCs w:val="16"/>
                <w:lang w:eastAsia="zh-CN"/>
              </w:rPr>
              <w:t>S</w:t>
            </w:r>
            <w:r w:rsidR="00332DE9" w:rsidRPr="00C85902">
              <w:rPr>
                <w:rFonts w:ascii="Arial" w:eastAsia="DengXian" w:hAnsi="Arial" w:cs="Arial"/>
                <w:b/>
                <w:bCs/>
                <w:color w:val="000000"/>
                <w:sz w:val="16"/>
                <w:szCs w:val="16"/>
                <w:lang w:eastAsia="zh-CN"/>
              </w:rPr>
              <w:t>5</w:t>
            </w:r>
          </w:p>
        </w:tc>
        <w:tc>
          <w:tcPr>
            <w:tcW w:w="1134" w:type="dxa"/>
            <w:shd w:val="clear" w:color="000000" w:fill="auto"/>
            <w:hideMark/>
          </w:tcPr>
          <w:p w14:paraId="1CE500CC" w14:textId="77777777" w:rsidR="006B33B3" w:rsidRPr="00C85902" w:rsidRDefault="00AC363C" w:rsidP="006B33B3">
            <w:pPr>
              <w:rPr>
                <w:rFonts w:ascii="Arial" w:eastAsia="Times New Roman" w:hAnsi="Arial" w:cs="Arial"/>
                <w:b/>
                <w:bCs/>
                <w:color w:val="000000"/>
                <w:sz w:val="16"/>
                <w:szCs w:val="16"/>
                <w:lang w:eastAsia="en-GB"/>
              </w:rPr>
            </w:pPr>
            <w:r w:rsidRPr="00AC363C">
              <w:rPr>
                <w:rFonts w:ascii="Arial" w:eastAsia="Times New Roman" w:hAnsi="Arial" w:cs="Arial"/>
                <w:b/>
                <w:bCs/>
                <w:color w:val="000000"/>
                <w:sz w:val="16"/>
                <w:szCs w:val="16"/>
                <w:lang w:eastAsia="en-GB"/>
              </w:rPr>
              <w:t>SP-2</w:t>
            </w:r>
            <w:r w:rsidR="00DA4F86">
              <w:rPr>
                <w:rFonts w:ascii="Arial" w:eastAsia="Times New Roman" w:hAnsi="Arial" w:cs="Arial"/>
                <w:b/>
                <w:bCs/>
                <w:color w:val="000000"/>
                <w:sz w:val="16"/>
                <w:szCs w:val="16"/>
                <w:lang w:eastAsia="en-GB"/>
              </w:rPr>
              <w:t>30777</w:t>
            </w:r>
          </w:p>
        </w:tc>
        <w:tc>
          <w:tcPr>
            <w:tcW w:w="1895" w:type="dxa"/>
            <w:shd w:val="clear" w:color="000000" w:fill="auto"/>
          </w:tcPr>
          <w:p w14:paraId="185C6429" w14:textId="77777777" w:rsidR="006B33B3" w:rsidRPr="00C85902" w:rsidRDefault="00586E00" w:rsidP="006B33B3">
            <w:pPr>
              <w:rPr>
                <w:rFonts w:ascii="Arial" w:eastAsia="DengXian" w:hAnsi="Arial" w:cs="Arial"/>
                <w:b/>
                <w:bCs/>
                <w:color w:val="000000"/>
                <w:sz w:val="16"/>
                <w:szCs w:val="16"/>
                <w:lang w:eastAsia="zh-CN"/>
              </w:rPr>
            </w:pPr>
            <w:r w:rsidRPr="00C85902">
              <w:rPr>
                <w:rFonts w:ascii="Arial" w:eastAsia="DengXian" w:hAnsi="Arial" w:cs="Arial"/>
                <w:b/>
                <w:bCs/>
                <w:color w:val="000000"/>
                <w:sz w:val="16"/>
                <w:szCs w:val="16"/>
                <w:lang w:eastAsia="zh-CN"/>
              </w:rPr>
              <w:t>S</w:t>
            </w:r>
            <w:r w:rsidR="00AC363C">
              <w:rPr>
                <w:rFonts w:ascii="Arial" w:eastAsia="DengXian" w:hAnsi="Arial" w:cs="Arial"/>
                <w:b/>
                <w:bCs/>
                <w:color w:val="000000"/>
                <w:sz w:val="16"/>
                <w:szCs w:val="16"/>
                <w:lang w:eastAsia="zh-CN"/>
              </w:rPr>
              <w:t>ivaramakrishnan</w:t>
            </w:r>
            <w:r w:rsidRPr="00C85902">
              <w:rPr>
                <w:rFonts w:ascii="Arial" w:eastAsia="DengXian" w:hAnsi="Arial" w:cs="Arial"/>
                <w:b/>
                <w:bCs/>
                <w:color w:val="000000"/>
                <w:sz w:val="16"/>
                <w:szCs w:val="16"/>
                <w:lang w:eastAsia="zh-CN"/>
              </w:rPr>
              <w:t xml:space="preserve"> S</w:t>
            </w:r>
            <w:r w:rsidR="00AC363C">
              <w:rPr>
                <w:rFonts w:ascii="Arial" w:eastAsia="DengXian" w:hAnsi="Arial" w:cs="Arial"/>
                <w:b/>
                <w:bCs/>
                <w:color w:val="000000"/>
                <w:sz w:val="16"/>
                <w:szCs w:val="16"/>
                <w:lang w:eastAsia="zh-CN"/>
              </w:rPr>
              <w:t>waminathan</w:t>
            </w:r>
          </w:p>
        </w:tc>
      </w:tr>
    </w:tbl>
    <w:p w14:paraId="2EC9B10A" w14:textId="77777777" w:rsidR="006B33B3" w:rsidRDefault="006B33B3" w:rsidP="00676333">
      <w:pPr>
        <w:rPr>
          <w:lang w:eastAsia="en-GB"/>
        </w:rPr>
      </w:pPr>
    </w:p>
    <w:p w14:paraId="0A999A43" w14:textId="77777777" w:rsidR="00676333" w:rsidRPr="00016B51" w:rsidRDefault="00676333" w:rsidP="00676333">
      <w:pPr>
        <w:rPr>
          <w:b/>
        </w:rPr>
      </w:pPr>
      <w:r>
        <w:rPr>
          <w:b/>
        </w:rPr>
        <w:t>Introduction</w:t>
      </w:r>
    </w:p>
    <w:p w14:paraId="41BFB6B6" w14:textId="77777777" w:rsidR="00EA4BBD" w:rsidRDefault="00EA4BBD" w:rsidP="00E22A53">
      <w:pPr>
        <w:spacing w:after="180"/>
        <w:jc w:val="both"/>
      </w:pPr>
      <w:r w:rsidRPr="002B18FF">
        <w:rPr>
          <w:rFonts w:eastAsia="DengXian"/>
          <w:lang w:eastAsia="zh-CN"/>
        </w:rPr>
        <w:t>This WID</w:t>
      </w:r>
      <w:r>
        <w:t xml:space="preserve"> </w:t>
      </w:r>
      <w:r w:rsidR="00AC363C">
        <w:t xml:space="preserve">focussed on the enhancements of Management of Trace and MDT continuing from the work done in the phase 1 on the same topic. The primary focus of this phase2 WI is to normatively standardize the solutions to the problems identified and agreed in the corresponding SI on the same topic. The main focus of this WI </w:t>
      </w:r>
      <w:proofErr w:type="gramStart"/>
      <w:r w:rsidR="00AC363C">
        <w:t>were</w:t>
      </w:r>
      <w:proofErr w:type="gramEnd"/>
      <w:r>
        <w:t>:</w:t>
      </w:r>
    </w:p>
    <w:p w14:paraId="72D12AB2" w14:textId="77777777" w:rsidR="00EA4BBD" w:rsidRPr="002347F3" w:rsidRDefault="00EA4BBD" w:rsidP="002347F3">
      <w:pPr>
        <w:pStyle w:val="B1"/>
        <w:rPr>
          <w:sz w:val="24"/>
          <w:szCs w:val="24"/>
        </w:rPr>
      </w:pPr>
      <w:r w:rsidRPr="002347F3">
        <w:rPr>
          <w:sz w:val="24"/>
          <w:szCs w:val="24"/>
        </w:rPr>
        <w:t xml:space="preserve">-  </w:t>
      </w:r>
      <w:r w:rsidR="00C36C17">
        <w:rPr>
          <w:sz w:val="24"/>
          <w:szCs w:val="24"/>
        </w:rPr>
        <w:t>Enhancements aligning with SBMA framework.</w:t>
      </w:r>
    </w:p>
    <w:p w14:paraId="5D5FF2E9" w14:textId="23603122" w:rsidR="00EA4BBD" w:rsidRDefault="00EA4BBD" w:rsidP="002347F3">
      <w:pPr>
        <w:pStyle w:val="B1"/>
        <w:rPr>
          <w:sz w:val="24"/>
          <w:szCs w:val="24"/>
        </w:rPr>
      </w:pPr>
      <w:r w:rsidRPr="002347F3">
        <w:rPr>
          <w:sz w:val="24"/>
          <w:szCs w:val="24"/>
        </w:rPr>
        <w:t xml:space="preserve">- </w:t>
      </w:r>
      <w:r w:rsidR="00B9272D">
        <w:rPr>
          <w:sz w:val="24"/>
          <w:szCs w:val="24"/>
        </w:rPr>
        <w:t xml:space="preserve"> </w:t>
      </w:r>
      <w:r w:rsidR="00C36C17">
        <w:rPr>
          <w:sz w:val="24"/>
          <w:szCs w:val="24"/>
        </w:rPr>
        <w:t>Enhancements to data collection of MDT framework</w:t>
      </w:r>
      <w:r w:rsidRPr="002347F3">
        <w:rPr>
          <w:sz w:val="24"/>
          <w:szCs w:val="24"/>
        </w:rPr>
        <w:t xml:space="preserve">. </w:t>
      </w:r>
    </w:p>
    <w:p w14:paraId="44F6C569" w14:textId="3C49A3C4" w:rsidR="00C36C17" w:rsidRPr="002347F3" w:rsidRDefault="00C36C17" w:rsidP="002347F3">
      <w:pPr>
        <w:pStyle w:val="B1"/>
        <w:rPr>
          <w:sz w:val="24"/>
          <w:szCs w:val="24"/>
        </w:rPr>
      </w:pPr>
      <w:r>
        <w:rPr>
          <w:sz w:val="24"/>
          <w:szCs w:val="24"/>
        </w:rPr>
        <w:t xml:space="preserve">- </w:t>
      </w:r>
      <w:r w:rsidR="00B9272D">
        <w:rPr>
          <w:sz w:val="24"/>
          <w:szCs w:val="24"/>
        </w:rPr>
        <w:t xml:space="preserve"> </w:t>
      </w:r>
      <w:r>
        <w:rPr>
          <w:sz w:val="24"/>
          <w:szCs w:val="24"/>
        </w:rPr>
        <w:t>Enhancements to SA5 based on RAN work on the SON MDT topics.</w:t>
      </w:r>
    </w:p>
    <w:p w14:paraId="4A003525" w14:textId="77777777" w:rsidR="00676333" w:rsidRPr="00E831A0" w:rsidRDefault="00676333" w:rsidP="00676333">
      <w:pPr>
        <w:spacing w:before="120"/>
      </w:pPr>
    </w:p>
    <w:p w14:paraId="0503AAC8" w14:textId="77777777" w:rsidR="00676333" w:rsidRPr="00016B51" w:rsidRDefault="00676333" w:rsidP="00676333">
      <w:pPr>
        <w:rPr>
          <w:b/>
        </w:rPr>
      </w:pPr>
      <w:r>
        <w:rPr>
          <w:b/>
        </w:rPr>
        <w:t>Description</w:t>
      </w:r>
    </w:p>
    <w:p w14:paraId="78BB6211" w14:textId="77777777" w:rsidR="00C36C17" w:rsidRDefault="00317477" w:rsidP="002347F3">
      <w:pPr>
        <w:rPr>
          <w:lang w:eastAsia="en-GB"/>
        </w:rPr>
      </w:pPr>
      <w:r>
        <w:rPr>
          <w:lang w:eastAsia="en-GB"/>
        </w:rPr>
        <w:t>This WI, Management of Trace and MDT phase 2 focusses on enhancements aligning with SBMA framework, data collection of MDT framework and the alignment of SON MDT topics from RAN3.</w:t>
      </w:r>
    </w:p>
    <w:p w14:paraId="47AE14D8" w14:textId="77777777" w:rsidR="00317477" w:rsidRDefault="00317477" w:rsidP="002347F3">
      <w:pPr>
        <w:rPr>
          <w:lang w:eastAsia="en-GB"/>
        </w:rPr>
      </w:pPr>
      <w:r>
        <w:rPr>
          <w:lang w:eastAsia="en-GB"/>
        </w:rPr>
        <w:t>The details are as follows:</w:t>
      </w:r>
    </w:p>
    <w:p w14:paraId="7C62873E" w14:textId="77777777" w:rsidR="00317477" w:rsidRDefault="00317477" w:rsidP="002347F3">
      <w:pPr>
        <w:rPr>
          <w:lang w:eastAsia="en-GB"/>
        </w:rPr>
      </w:pPr>
    </w:p>
    <w:p w14:paraId="6AEB617D" w14:textId="77777777" w:rsidR="00317477" w:rsidRDefault="00903154" w:rsidP="00317477">
      <w:pPr>
        <w:numPr>
          <w:ilvl w:val="0"/>
          <w:numId w:val="20"/>
        </w:numPr>
        <w:rPr>
          <w:lang w:eastAsia="en-GB"/>
        </w:rPr>
      </w:pPr>
      <w:r>
        <w:rPr>
          <w:lang w:eastAsia="en-GB"/>
        </w:rPr>
        <w:t xml:space="preserve">The </w:t>
      </w:r>
      <w:proofErr w:type="spellStart"/>
      <w:r>
        <w:rPr>
          <w:lang w:eastAsia="en-GB"/>
        </w:rPr>
        <w:t>PerfMetric</w:t>
      </w:r>
      <w:proofErr w:type="spellEnd"/>
      <w:r>
        <w:rPr>
          <w:lang w:eastAsia="en-GB"/>
        </w:rPr>
        <w:t xml:space="preserve"> job and the Trace job are specified in SA5 that helps the consumer and producer to configure, produce and report the core management data of performance measurements and trace data. Both jobs are built based on SBMA principles. It is required that these two jobs follow similar kind of reporting and notification framework so that the implementation of these NRM fragments are effective in the products. As part of this SBMA aware exercise, the Trace job has been aligned with </w:t>
      </w:r>
      <w:proofErr w:type="spellStart"/>
      <w:r>
        <w:rPr>
          <w:lang w:eastAsia="en-GB"/>
        </w:rPr>
        <w:t>PerfMetric</w:t>
      </w:r>
      <w:proofErr w:type="spellEnd"/>
      <w:r>
        <w:rPr>
          <w:lang w:eastAsia="en-GB"/>
        </w:rPr>
        <w:t xml:space="preserve"> job for allowed notifications in the NRM definitions in TS 28.622 [1].</w:t>
      </w:r>
    </w:p>
    <w:p w14:paraId="6307DDF0" w14:textId="77777777" w:rsidR="00DF06F5" w:rsidRDefault="00DF06F5" w:rsidP="00DF06F5">
      <w:pPr>
        <w:rPr>
          <w:lang w:eastAsia="en-GB"/>
        </w:rPr>
      </w:pPr>
    </w:p>
    <w:p w14:paraId="3FDA1ED3" w14:textId="77777777" w:rsidR="00DF06F5" w:rsidRDefault="008B3581" w:rsidP="00DF06F5">
      <w:pPr>
        <w:numPr>
          <w:ilvl w:val="0"/>
          <w:numId w:val="20"/>
        </w:numPr>
        <w:rPr>
          <w:lang w:eastAsia="en-GB"/>
        </w:rPr>
      </w:pPr>
      <w:r w:rsidRPr="008B3581">
        <w:rPr>
          <w:lang w:eastAsia="en-GB"/>
        </w:rPr>
        <w:t xml:space="preserve">In the </w:t>
      </w:r>
      <w:r>
        <w:rPr>
          <w:lang w:eastAsia="en-GB"/>
        </w:rPr>
        <w:t xml:space="preserve">SA5 </w:t>
      </w:r>
      <w:r w:rsidRPr="008B3581">
        <w:rPr>
          <w:lang w:eastAsia="en-GB"/>
        </w:rPr>
        <w:t xml:space="preserve">NRM, the TraceJob managed object instance (MOI) is name contained by a </w:t>
      </w:r>
      <w:proofErr w:type="spellStart"/>
      <w:r w:rsidRPr="008B3581">
        <w:rPr>
          <w:lang w:eastAsia="en-GB"/>
        </w:rPr>
        <w:t>SubNetwork</w:t>
      </w:r>
      <w:proofErr w:type="spellEnd"/>
      <w:r w:rsidRPr="008B3581">
        <w:rPr>
          <w:lang w:eastAsia="en-GB"/>
        </w:rPr>
        <w:t xml:space="preserve">, </w:t>
      </w:r>
      <w:r w:rsidR="007F227E">
        <w:rPr>
          <w:lang w:eastAsia="en-GB"/>
        </w:rPr>
        <w:t xml:space="preserve">or a </w:t>
      </w:r>
      <w:proofErr w:type="spellStart"/>
      <w:r w:rsidRPr="008B3581">
        <w:rPr>
          <w:lang w:eastAsia="en-GB"/>
        </w:rPr>
        <w:t>ManagedElement</w:t>
      </w:r>
      <w:proofErr w:type="spellEnd"/>
      <w:r w:rsidRPr="008B3581">
        <w:rPr>
          <w:lang w:eastAsia="en-GB"/>
        </w:rPr>
        <w:t xml:space="preserve">, or </w:t>
      </w:r>
      <w:r w:rsidR="007F227E">
        <w:rPr>
          <w:lang w:eastAsia="en-GB"/>
        </w:rPr>
        <w:t xml:space="preserve">a </w:t>
      </w:r>
      <w:proofErr w:type="spellStart"/>
      <w:r w:rsidRPr="008B3581">
        <w:rPr>
          <w:lang w:eastAsia="en-GB"/>
        </w:rPr>
        <w:t>ManagedFunction</w:t>
      </w:r>
      <w:proofErr w:type="spellEnd"/>
      <w:r w:rsidRPr="008B3581">
        <w:rPr>
          <w:lang w:eastAsia="en-GB"/>
        </w:rPr>
        <w:t xml:space="preserve"> instance.</w:t>
      </w:r>
      <w:r w:rsidR="00DF06F5">
        <w:rPr>
          <w:lang w:eastAsia="en-GB"/>
        </w:rPr>
        <w:t xml:space="preserve"> </w:t>
      </w:r>
      <w:r w:rsidRPr="008B3581">
        <w:rPr>
          <w:lang w:eastAsia="en-GB"/>
        </w:rPr>
        <w:t xml:space="preserve">It is not </w:t>
      </w:r>
      <w:r>
        <w:rPr>
          <w:lang w:eastAsia="en-GB"/>
        </w:rPr>
        <w:t>clear</w:t>
      </w:r>
      <w:r w:rsidRPr="008B3581">
        <w:rPr>
          <w:lang w:eastAsia="en-GB"/>
        </w:rPr>
        <w:t xml:space="preserve"> how to treat TraceJob MOI in NRM in case of handover for signalling based trace activation.</w:t>
      </w:r>
      <w:r w:rsidR="00DF06F5">
        <w:rPr>
          <w:lang w:eastAsia="en-GB"/>
        </w:rPr>
        <w:t xml:space="preserve"> </w:t>
      </w:r>
      <w:r>
        <w:rPr>
          <w:lang w:eastAsia="en-GB"/>
        </w:rPr>
        <w:t>The enhancements and clarifications have been added to the existing NRM on this topic. The UDM has been identified as the best candidate for containment in this scenario and appropriate changes have been done in TS 28.622 [1].</w:t>
      </w:r>
    </w:p>
    <w:p w14:paraId="2DDD47F0" w14:textId="77777777" w:rsidR="008B3581" w:rsidRDefault="008B3581" w:rsidP="008B3581">
      <w:pPr>
        <w:pStyle w:val="ListParagraph"/>
        <w:rPr>
          <w:lang w:eastAsia="en-GB"/>
        </w:rPr>
      </w:pPr>
    </w:p>
    <w:p w14:paraId="1D1DA060" w14:textId="77777777" w:rsidR="008B3581" w:rsidRDefault="008B3581" w:rsidP="008B3581">
      <w:pPr>
        <w:rPr>
          <w:lang w:eastAsia="en-GB"/>
        </w:rPr>
      </w:pPr>
    </w:p>
    <w:p w14:paraId="149E42B8" w14:textId="77777777" w:rsidR="00E74B14" w:rsidRDefault="008B3581" w:rsidP="008B3581">
      <w:pPr>
        <w:numPr>
          <w:ilvl w:val="0"/>
          <w:numId w:val="20"/>
        </w:numPr>
        <w:rPr>
          <w:lang w:eastAsia="en-GB"/>
        </w:rPr>
      </w:pPr>
      <w:r>
        <w:rPr>
          <w:lang w:eastAsia="en-GB"/>
        </w:rPr>
        <w:lastRenderedPageBreak/>
        <w:t xml:space="preserve">The TraceJob definition in NRM contained very large </w:t>
      </w:r>
      <w:proofErr w:type="gramStart"/>
      <w:r>
        <w:rPr>
          <w:lang w:eastAsia="en-GB"/>
        </w:rPr>
        <w:t>amount</w:t>
      </w:r>
      <w:proofErr w:type="gramEnd"/>
      <w:r>
        <w:rPr>
          <w:lang w:eastAsia="en-GB"/>
        </w:rPr>
        <w:t xml:space="preserve"> of attributes, some of them are required for Trace and some for MDT configurations. It was ambiguous and confusing for the consumer to deal with a large number of attributes and configure the required attributes for the specific use case. This has been solved by simplifying the TraceJob attributes by introducing data types for trace and MDT separately. The MDT datatype is further divided into Immediate and Logged MDT data types containing the appropriate attributes. The mentioned changes are made in </w:t>
      </w:r>
      <w:r w:rsidR="006A65F0">
        <w:rPr>
          <w:lang w:eastAsia="en-GB"/>
        </w:rPr>
        <w:t xml:space="preserve">TS </w:t>
      </w:r>
      <w:r>
        <w:rPr>
          <w:lang w:eastAsia="en-GB"/>
        </w:rPr>
        <w:t>28.622 [1]</w:t>
      </w:r>
      <w:r w:rsidR="00821A8A">
        <w:rPr>
          <w:lang w:eastAsia="en-GB"/>
        </w:rPr>
        <w:t xml:space="preserve"> and TS 28.623 [2]</w:t>
      </w:r>
      <w:r>
        <w:rPr>
          <w:lang w:eastAsia="en-GB"/>
        </w:rPr>
        <w:t>.</w:t>
      </w:r>
    </w:p>
    <w:p w14:paraId="16723708" w14:textId="77777777" w:rsidR="00E74B14" w:rsidRDefault="00E74B14" w:rsidP="00E74B14">
      <w:pPr>
        <w:rPr>
          <w:lang w:eastAsia="en-GB"/>
        </w:rPr>
      </w:pPr>
    </w:p>
    <w:p w14:paraId="36B5EB80" w14:textId="77777777" w:rsidR="008B3581" w:rsidRDefault="00E74B14" w:rsidP="00E74B14">
      <w:pPr>
        <w:numPr>
          <w:ilvl w:val="0"/>
          <w:numId w:val="20"/>
        </w:numPr>
        <w:rPr>
          <w:lang w:eastAsia="en-GB"/>
        </w:rPr>
      </w:pPr>
      <w:r>
        <w:rPr>
          <w:lang w:eastAsia="en-GB"/>
        </w:rPr>
        <w:t>The Report Amount attribute in the TraceJob was a common configuration for all the MDT measurements configured in a given TraceJob. This was not allowing the consumer to have different reporting amount value for different MDT measureme</w:t>
      </w:r>
      <w:r w:rsidR="00955925">
        <w:rPr>
          <w:lang w:eastAsia="en-GB"/>
        </w:rPr>
        <w:t>n</w:t>
      </w:r>
      <w:r>
        <w:rPr>
          <w:lang w:eastAsia="en-GB"/>
        </w:rPr>
        <w:t>ts based on the use case. New parameters have been added for measurement specific reporting amount</w:t>
      </w:r>
      <w:r w:rsidR="00821A8A">
        <w:rPr>
          <w:lang w:eastAsia="en-GB"/>
        </w:rPr>
        <w:t xml:space="preserve"> for M4, M5, M6 and M7 measurements in TS 32.422 [</w:t>
      </w:r>
      <w:r w:rsidR="0051054C">
        <w:rPr>
          <w:lang w:eastAsia="en-GB"/>
        </w:rPr>
        <w:t>4</w:t>
      </w:r>
      <w:r w:rsidR="00821A8A">
        <w:rPr>
          <w:lang w:eastAsia="en-GB"/>
        </w:rPr>
        <w:t>].</w:t>
      </w:r>
    </w:p>
    <w:p w14:paraId="7C184CD0" w14:textId="77777777" w:rsidR="00A95E27" w:rsidRDefault="00A95E27" w:rsidP="00A95E27">
      <w:pPr>
        <w:pStyle w:val="ListParagraph"/>
        <w:ind w:left="0"/>
        <w:rPr>
          <w:lang w:eastAsia="en-GB"/>
        </w:rPr>
      </w:pPr>
    </w:p>
    <w:p w14:paraId="4B47B40F" w14:textId="77777777" w:rsidR="00A95E27" w:rsidRDefault="00A95E27" w:rsidP="00A95E27">
      <w:pPr>
        <w:numPr>
          <w:ilvl w:val="0"/>
          <w:numId w:val="20"/>
        </w:numPr>
        <w:rPr>
          <w:lang w:eastAsia="en-GB"/>
        </w:rPr>
      </w:pPr>
      <w:r w:rsidRPr="00A95E27">
        <w:rPr>
          <w:lang w:eastAsia="en-GB"/>
        </w:rPr>
        <w:t>The measurements on PDCP data volume and average UE throughput measurements are defined in TS 28.552 [</w:t>
      </w:r>
      <w:r w:rsidR="0051054C">
        <w:rPr>
          <w:lang w:eastAsia="en-GB"/>
        </w:rPr>
        <w:t>6</w:t>
      </w:r>
      <w:r w:rsidRPr="00A95E27">
        <w:rPr>
          <w:lang w:eastAsia="en-GB"/>
        </w:rPr>
        <w:t xml:space="preserve">]. The measurements on packet delay and packet loss measurements are defined in </w:t>
      </w:r>
      <w:r w:rsidR="006A65F0">
        <w:rPr>
          <w:lang w:eastAsia="en-GB"/>
        </w:rPr>
        <w:t xml:space="preserve">TS </w:t>
      </w:r>
      <w:r w:rsidRPr="00A95E27">
        <w:rPr>
          <w:lang w:eastAsia="en-GB"/>
        </w:rPr>
        <w:t>38.314 [</w:t>
      </w:r>
      <w:r w:rsidR="0051054C">
        <w:rPr>
          <w:lang w:eastAsia="en-GB"/>
        </w:rPr>
        <w:t>7</w:t>
      </w:r>
      <w:r w:rsidRPr="00A95E27">
        <w:rPr>
          <w:lang w:eastAsia="en-GB"/>
        </w:rPr>
        <w:t>].  These measurements are defined per direction (UL/DL), per DRB and per UE.</w:t>
      </w:r>
      <w:r>
        <w:rPr>
          <w:lang w:eastAsia="en-GB"/>
        </w:rPr>
        <w:t xml:space="preserve"> But the </w:t>
      </w:r>
      <w:r w:rsidRPr="00A95E27">
        <w:rPr>
          <w:lang w:eastAsia="en-GB"/>
        </w:rPr>
        <w:t xml:space="preserve">trace data file XML schema for MDT measurements </w:t>
      </w:r>
      <w:r>
        <w:rPr>
          <w:lang w:eastAsia="en-GB"/>
        </w:rPr>
        <w:t>lacked the means to report them according to the definition. Hence the trace data file XML schema has been enhanced with the reporting of measurements per direction per UE and per DRB in TS 32.423 [5].</w:t>
      </w:r>
    </w:p>
    <w:p w14:paraId="18D37DE4" w14:textId="77777777" w:rsidR="00A95E27" w:rsidRDefault="00A95E27" w:rsidP="00A95E27">
      <w:pPr>
        <w:pStyle w:val="ListParagraph"/>
        <w:ind w:left="0"/>
        <w:rPr>
          <w:lang w:eastAsia="en-GB"/>
        </w:rPr>
      </w:pPr>
    </w:p>
    <w:p w14:paraId="04915086" w14:textId="77777777" w:rsidR="00A95E27" w:rsidRDefault="00C66153" w:rsidP="00A95E27">
      <w:pPr>
        <w:numPr>
          <w:ilvl w:val="0"/>
          <w:numId w:val="20"/>
        </w:numPr>
        <w:rPr>
          <w:lang w:eastAsia="en-GB"/>
        </w:rPr>
      </w:pPr>
      <w:r>
        <w:rPr>
          <w:lang w:eastAsia="en-GB"/>
        </w:rPr>
        <w:t xml:space="preserve">The support for Non-Public Networks (NPN) has been discussed in RAN specifications. The support to configure the MDT functionality </w:t>
      </w:r>
      <w:r w:rsidR="0051054C">
        <w:rPr>
          <w:lang w:eastAsia="en-GB"/>
        </w:rPr>
        <w:t>for NPN networks has been performed as part of this exercise. The business requirements in TS 32.421 [3] has been updated. The definitions of new attributes required and the changes to the procedures are defined in TS 32.422 [4]. The changes required to the TraceJob NRM are done in TS 28.622 [1] and TS 28.623 [2].</w:t>
      </w:r>
    </w:p>
    <w:p w14:paraId="55CADD1A" w14:textId="77777777" w:rsidR="00DF06F5" w:rsidRDefault="00DF06F5" w:rsidP="002347F3">
      <w:pPr>
        <w:pStyle w:val="B1"/>
        <w:rPr>
          <w:rFonts w:eastAsia="DengXian"/>
          <w:sz w:val="24"/>
          <w:szCs w:val="24"/>
          <w:lang w:eastAsia="zh-CN"/>
        </w:rPr>
      </w:pPr>
    </w:p>
    <w:p w14:paraId="6290FFAA" w14:textId="77777777" w:rsidR="0051054C" w:rsidRDefault="002C35A6" w:rsidP="0051054C">
      <w:pPr>
        <w:pStyle w:val="B1"/>
        <w:rPr>
          <w:rFonts w:eastAsia="DengXian"/>
          <w:sz w:val="24"/>
          <w:szCs w:val="24"/>
          <w:lang w:eastAsia="zh-CN"/>
        </w:rPr>
      </w:pPr>
      <w:r w:rsidRPr="002347F3">
        <w:rPr>
          <w:rFonts w:eastAsia="DengXian" w:hint="eastAsia"/>
          <w:sz w:val="24"/>
          <w:szCs w:val="24"/>
          <w:lang w:eastAsia="zh-CN"/>
        </w:rPr>
        <w:t>-</w:t>
      </w:r>
      <w:r w:rsidRPr="002347F3">
        <w:rPr>
          <w:rFonts w:eastAsia="DengXian"/>
          <w:sz w:val="24"/>
          <w:szCs w:val="24"/>
          <w:lang w:eastAsia="zh-CN"/>
        </w:rPr>
        <w:t xml:space="preserve"> </w:t>
      </w:r>
      <w:r w:rsidR="002347F3">
        <w:rPr>
          <w:rFonts w:eastAsia="DengXian"/>
          <w:sz w:val="24"/>
          <w:szCs w:val="24"/>
          <w:lang w:eastAsia="zh-CN"/>
        </w:rPr>
        <w:tab/>
      </w:r>
      <w:r w:rsidR="0051054C">
        <w:rPr>
          <w:rFonts w:eastAsia="DengXian"/>
          <w:sz w:val="24"/>
          <w:szCs w:val="24"/>
          <w:lang w:eastAsia="zh-CN"/>
        </w:rPr>
        <w:t xml:space="preserve">The stage 3 changes of all the applicable work done as part of this WI can be found in the below SA5 forge repository. </w:t>
      </w:r>
      <w:hyperlink r:id="rId12" w:history="1">
        <w:r w:rsidR="003A49B8" w:rsidRPr="00DA457B">
          <w:rPr>
            <w:rStyle w:val="Hyperlink"/>
            <w:rFonts w:eastAsia="DengXian"/>
            <w:sz w:val="24"/>
            <w:szCs w:val="24"/>
            <w:lang w:eastAsia="zh-CN"/>
          </w:rPr>
          <w:t>https://forge.3gpp.org/rep/sa5/MnS</w:t>
        </w:r>
      </w:hyperlink>
    </w:p>
    <w:p w14:paraId="6FAD1910" w14:textId="77777777" w:rsidR="00676333" w:rsidRPr="00C73570" w:rsidRDefault="00676333" w:rsidP="00676333">
      <w:pPr>
        <w:rPr>
          <w:bCs/>
        </w:rPr>
      </w:pPr>
    </w:p>
    <w:p w14:paraId="5EA761C3" w14:textId="77777777" w:rsidR="00676333" w:rsidRPr="00016B51" w:rsidRDefault="00676333" w:rsidP="00676333">
      <w:pPr>
        <w:rPr>
          <w:b/>
        </w:rPr>
      </w:pPr>
      <w:r w:rsidRPr="00016B51">
        <w:rPr>
          <w:b/>
        </w:rPr>
        <w:t>References</w:t>
      </w:r>
    </w:p>
    <w:p w14:paraId="565E65DB" w14:textId="77777777" w:rsidR="00903154" w:rsidRDefault="00144F1F" w:rsidP="00144F1F">
      <w:pPr>
        <w:pStyle w:val="EW"/>
      </w:pPr>
      <w:r w:rsidRPr="00144F1F">
        <w:rPr>
          <w:rFonts w:eastAsia="DengXian" w:hint="eastAsia"/>
          <w:lang w:eastAsia="zh-CN"/>
        </w:rPr>
        <w:t>[</w:t>
      </w:r>
      <w:r>
        <w:rPr>
          <w:rFonts w:eastAsia="DengXian"/>
          <w:lang w:eastAsia="zh-CN"/>
        </w:rPr>
        <w:t>1</w:t>
      </w:r>
      <w:r w:rsidRPr="00144F1F">
        <w:rPr>
          <w:rFonts w:eastAsia="DengXian"/>
          <w:lang w:eastAsia="zh-CN"/>
        </w:rPr>
        <w:t>]</w:t>
      </w:r>
      <w:r w:rsidRPr="00144F1F">
        <w:rPr>
          <w:rFonts w:eastAsia="DengXian"/>
          <w:lang w:eastAsia="zh-CN"/>
        </w:rPr>
        <w:tab/>
      </w:r>
      <w:r w:rsidR="00903154">
        <w:t>TS </w:t>
      </w:r>
      <w:r w:rsidR="00903154" w:rsidRPr="00B26ABE">
        <w:t>28.622: "Telecommunication management; Generic Network Resource Model (NRM) Integration Reference Point (IRP); Information Service (IS)".</w:t>
      </w:r>
    </w:p>
    <w:p w14:paraId="7E767199" w14:textId="77777777" w:rsidR="00731C95" w:rsidRDefault="00731C95" w:rsidP="00821A8A">
      <w:pPr>
        <w:pStyle w:val="EW"/>
      </w:pPr>
      <w:r>
        <w:t>[</w:t>
      </w:r>
      <w:r w:rsidR="00144F1F">
        <w:t>2</w:t>
      </w:r>
      <w:r>
        <w:t>]</w:t>
      </w:r>
      <w:r>
        <w:tab/>
      </w:r>
      <w:r w:rsidR="00821A8A" w:rsidRPr="00821A8A">
        <w:t>TS 28.623: "Telecommunication management; Generic Network Resource Model (NRM) Integration Reference Point (IRP); Solution Set (SS) definitions".</w:t>
      </w:r>
    </w:p>
    <w:p w14:paraId="20F10221" w14:textId="77777777" w:rsidR="00731C95" w:rsidRDefault="00731C95" w:rsidP="00731C95">
      <w:pPr>
        <w:pStyle w:val="EW"/>
      </w:pPr>
      <w:r>
        <w:t>[</w:t>
      </w:r>
      <w:r w:rsidR="00144F1F">
        <w:t>3</w:t>
      </w:r>
      <w:r>
        <w:t>]</w:t>
      </w:r>
      <w:r>
        <w:tab/>
      </w:r>
      <w:r w:rsidR="0051054C">
        <w:t xml:space="preserve">TS 32.421: </w:t>
      </w:r>
      <w:r w:rsidR="0051054C" w:rsidRPr="00821A8A">
        <w:t>"</w:t>
      </w:r>
      <w:r w:rsidR="0051054C" w:rsidRPr="0051054C">
        <w:t>Telecommunication management; Subscriber and equipment trace; Trace concepts and requirements</w:t>
      </w:r>
      <w:r w:rsidR="0051054C" w:rsidRPr="00821A8A">
        <w:t>"</w:t>
      </w:r>
    </w:p>
    <w:p w14:paraId="58EB7617" w14:textId="77777777" w:rsidR="0051054C" w:rsidRDefault="00731C95" w:rsidP="0051054C">
      <w:pPr>
        <w:pStyle w:val="EW"/>
      </w:pPr>
      <w:r>
        <w:t>[</w:t>
      </w:r>
      <w:r w:rsidR="00144F1F">
        <w:t>4</w:t>
      </w:r>
      <w:r>
        <w:t>]</w:t>
      </w:r>
      <w:r>
        <w:tab/>
      </w:r>
      <w:r w:rsidR="0051054C">
        <w:t xml:space="preserve">TS 32.422: </w:t>
      </w:r>
      <w:r w:rsidR="0051054C" w:rsidRPr="00821A8A">
        <w:t>"</w:t>
      </w:r>
      <w:r w:rsidR="0051054C" w:rsidRPr="0051054C">
        <w:t>Telecommunication management; Subscriber and equipment trace; Trace control and configuration management</w:t>
      </w:r>
      <w:r w:rsidR="0051054C" w:rsidRPr="00821A8A">
        <w:t>"</w:t>
      </w:r>
    </w:p>
    <w:p w14:paraId="5C1E42D8" w14:textId="77777777" w:rsidR="00731C95" w:rsidRDefault="00731C95" w:rsidP="00731C95">
      <w:pPr>
        <w:pStyle w:val="EW"/>
      </w:pPr>
      <w:r>
        <w:t>[</w:t>
      </w:r>
      <w:r w:rsidR="00144F1F">
        <w:t>5</w:t>
      </w:r>
      <w:r>
        <w:t>]</w:t>
      </w:r>
      <w:r>
        <w:tab/>
      </w:r>
      <w:r w:rsidR="0051054C">
        <w:t xml:space="preserve">TS 32.423: </w:t>
      </w:r>
      <w:r w:rsidR="0051054C" w:rsidRPr="00821A8A">
        <w:t>"</w:t>
      </w:r>
      <w:r w:rsidR="0051054C" w:rsidRPr="0051054C">
        <w:t>Telecommunication management; Subscriber and equipment trace; Trace data definition and management</w:t>
      </w:r>
      <w:r w:rsidR="0051054C" w:rsidRPr="00821A8A">
        <w:t>"</w:t>
      </w:r>
    </w:p>
    <w:p w14:paraId="0FF7474A" w14:textId="77777777" w:rsidR="0051054C" w:rsidRDefault="0051054C" w:rsidP="00731C95">
      <w:pPr>
        <w:pStyle w:val="EW"/>
      </w:pPr>
      <w:r>
        <w:t>[6]</w:t>
      </w:r>
      <w:r>
        <w:tab/>
        <w:t xml:space="preserve">TS 28.552: </w:t>
      </w:r>
      <w:r w:rsidRPr="00821A8A">
        <w:t>"</w:t>
      </w:r>
      <w:r w:rsidRPr="0051054C">
        <w:t>Management and orchestration; 5G performance measurements</w:t>
      </w:r>
      <w:r w:rsidRPr="00821A8A">
        <w:t>"</w:t>
      </w:r>
    </w:p>
    <w:p w14:paraId="1C76AE2A" w14:textId="77777777" w:rsidR="0051054C" w:rsidRDefault="0051054C" w:rsidP="00731C95">
      <w:pPr>
        <w:pStyle w:val="EW"/>
      </w:pPr>
      <w:r>
        <w:t>[7]</w:t>
      </w:r>
      <w:r>
        <w:tab/>
        <w:t xml:space="preserve">TS 38.314: </w:t>
      </w:r>
      <w:r w:rsidRPr="00821A8A">
        <w:t>"</w:t>
      </w:r>
      <w:r w:rsidRPr="0051054C">
        <w:t>NR; Layer 2 measurements</w:t>
      </w:r>
      <w:r w:rsidRPr="00821A8A">
        <w:t>"</w:t>
      </w:r>
    </w:p>
    <w:p w14:paraId="6C5C1324" w14:textId="77777777" w:rsidR="00B9272D" w:rsidRDefault="00731C95" w:rsidP="00B9272D">
      <w:pPr>
        <w:pStyle w:val="EW"/>
        <w:rPr>
          <w:sz w:val="22"/>
          <w:szCs w:val="22"/>
          <w:lang w:eastAsia="fr-FR"/>
        </w:rPr>
      </w:pPr>
      <w:bookmarkStart w:id="1" w:name="_Hlk161161338"/>
      <w:r>
        <w:t>[</w:t>
      </w:r>
      <w:r w:rsidR="00AC41FD">
        <w:t>8</w:t>
      </w:r>
      <w:r>
        <w:t>]</w:t>
      </w:r>
      <w:r>
        <w:tab/>
      </w:r>
      <w:r>
        <w:rPr>
          <w:lang w:eastAsia="en-GB"/>
        </w:rPr>
        <w:t xml:space="preserve">List of related CRs: </w:t>
      </w:r>
      <w:hyperlink r:id="rId13" w:history="1">
        <w:r w:rsidR="00B9272D">
          <w:rPr>
            <w:rStyle w:val="Hyperlink"/>
            <w:rFonts w:eastAsia="Malgun Gothic"/>
          </w:rPr>
          <w:t>https://portal.3gpp.org/ChangeRequests.aspx?q=1&amp;workitem=980029</w:t>
        </w:r>
      </w:hyperlink>
    </w:p>
    <w:bookmarkEnd w:id="0"/>
    <w:p w14:paraId="1004314A" w14:textId="051A7A17" w:rsidR="00C73FE9" w:rsidRDefault="00C73FE9" w:rsidP="0093101F">
      <w:pPr>
        <w:pStyle w:val="EW"/>
      </w:pPr>
    </w:p>
    <w:bookmarkEnd w:id="1"/>
    <w:p w14:paraId="0BE3A7EC" w14:textId="77777777" w:rsidR="00F802DF" w:rsidRPr="007F5A14" w:rsidRDefault="00F802DF" w:rsidP="00774FFF">
      <w:pPr>
        <w:rPr>
          <w:lang w:val="nl-NL" w:eastAsia="en-US"/>
        </w:rPr>
      </w:pPr>
    </w:p>
    <w:sectPr w:rsidR="00F802DF" w:rsidRPr="007F5A14" w:rsidSect="00B5686B">
      <w:pgSz w:w="11906" w:h="16838"/>
      <w:pgMar w:top="1440" w:right="1080" w:bottom="1079" w:left="110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E5DC9" w14:textId="77777777" w:rsidR="005B5B0C" w:rsidRDefault="005B5B0C"/>
  </w:endnote>
  <w:endnote w:type="continuationSeparator" w:id="0">
    <w:p w14:paraId="74B959A9" w14:textId="77777777" w:rsidR="005B5B0C" w:rsidRDefault="005B5B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531E8" w14:textId="77777777" w:rsidR="005B5B0C" w:rsidRDefault="005B5B0C"/>
  </w:footnote>
  <w:footnote w:type="continuationSeparator" w:id="0">
    <w:p w14:paraId="06CE72E8" w14:textId="77777777" w:rsidR="005B5B0C" w:rsidRDefault="005B5B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33pt;height:24pt" o:bullet="t">
        <v:imagedata r:id="rId1" o:title="art9DB8"/>
      </v:shape>
    </w:pict>
  </w:numPicBullet>
  <w:abstractNum w:abstractNumId="0" w15:restartNumberingAfterBreak="0">
    <w:nsid w:val="030F78E9"/>
    <w:multiLevelType w:val="hybridMultilevel"/>
    <w:tmpl w:val="C2D04D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21084F"/>
    <w:multiLevelType w:val="hybridMultilevel"/>
    <w:tmpl w:val="D602BE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B6F23A0"/>
    <w:multiLevelType w:val="hybridMultilevel"/>
    <w:tmpl w:val="8CCCF898"/>
    <w:lvl w:ilvl="0" w:tplc="727ED900">
      <w:start w:val="3"/>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2694A01"/>
    <w:multiLevelType w:val="hybridMultilevel"/>
    <w:tmpl w:val="D0EEDE1A"/>
    <w:lvl w:ilvl="0" w:tplc="240C5D9E">
      <w:start w:val="19"/>
      <w:numFmt w:val="bullet"/>
      <w:lvlText w:val="-"/>
      <w:lvlJc w:val="left"/>
      <w:pPr>
        <w:ind w:left="362" w:hanging="360"/>
      </w:pPr>
      <w:rPr>
        <w:rFonts w:ascii="Times New Roman" w:eastAsia="MS Mincho" w:hAnsi="Times New Roman" w:cs="Times New Roman" w:hint="default"/>
      </w:rPr>
    </w:lvl>
    <w:lvl w:ilvl="1" w:tplc="04090003" w:tentative="1">
      <w:start w:val="1"/>
      <w:numFmt w:val="bullet"/>
      <w:lvlText w:val=""/>
      <w:lvlJc w:val="left"/>
      <w:pPr>
        <w:ind w:left="882" w:hanging="440"/>
      </w:pPr>
      <w:rPr>
        <w:rFonts w:ascii="Wingdings" w:hAnsi="Wingdings" w:hint="default"/>
      </w:rPr>
    </w:lvl>
    <w:lvl w:ilvl="2" w:tplc="04090005" w:tentative="1">
      <w:start w:val="1"/>
      <w:numFmt w:val="bullet"/>
      <w:lvlText w:val=""/>
      <w:lvlJc w:val="left"/>
      <w:pPr>
        <w:ind w:left="1322" w:hanging="440"/>
      </w:pPr>
      <w:rPr>
        <w:rFonts w:ascii="Wingdings" w:hAnsi="Wingdings" w:hint="default"/>
      </w:rPr>
    </w:lvl>
    <w:lvl w:ilvl="3" w:tplc="04090001" w:tentative="1">
      <w:start w:val="1"/>
      <w:numFmt w:val="bullet"/>
      <w:lvlText w:val=""/>
      <w:lvlJc w:val="left"/>
      <w:pPr>
        <w:ind w:left="1762" w:hanging="440"/>
      </w:pPr>
      <w:rPr>
        <w:rFonts w:ascii="Wingdings" w:hAnsi="Wingdings" w:hint="default"/>
      </w:rPr>
    </w:lvl>
    <w:lvl w:ilvl="4" w:tplc="04090003" w:tentative="1">
      <w:start w:val="1"/>
      <w:numFmt w:val="bullet"/>
      <w:lvlText w:val=""/>
      <w:lvlJc w:val="left"/>
      <w:pPr>
        <w:ind w:left="2202" w:hanging="440"/>
      </w:pPr>
      <w:rPr>
        <w:rFonts w:ascii="Wingdings" w:hAnsi="Wingdings" w:hint="default"/>
      </w:rPr>
    </w:lvl>
    <w:lvl w:ilvl="5" w:tplc="04090005" w:tentative="1">
      <w:start w:val="1"/>
      <w:numFmt w:val="bullet"/>
      <w:lvlText w:val=""/>
      <w:lvlJc w:val="left"/>
      <w:pPr>
        <w:ind w:left="2642" w:hanging="440"/>
      </w:pPr>
      <w:rPr>
        <w:rFonts w:ascii="Wingdings" w:hAnsi="Wingdings" w:hint="default"/>
      </w:rPr>
    </w:lvl>
    <w:lvl w:ilvl="6" w:tplc="04090001" w:tentative="1">
      <w:start w:val="1"/>
      <w:numFmt w:val="bullet"/>
      <w:lvlText w:val=""/>
      <w:lvlJc w:val="left"/>
      <w:pPr>
        <w:ind w:left="3082" w:hanging="440"/>
      </w:pPr>
      <w:rPr>
        <w:rFonts w:ascii="Wingdings" w:hAnsi="Wingdings" w:hint="default"/>
      </w:rPr>
    </w:lvl>
    <w:lvl w:ilvl="7" w:tplc="04090003" w:tentative="1">
      <w:start w:val="1"/>
      <w:numFmt w:val="bullet"/>
      <w:lvlText w:val=""/>
      <w:lvlJc w:val="left"/>
      <w:pPr>
        <w:ind w:left="3522" w:hanging="440"/>
      </w:pPr>
      <w:rPr>
        <w:rFonts w:ascii="Wingdings" w:hAnsi="Wingdings" w:hint="default"/>
      </w:rPr>
    </w:lvl>
    <w:lvl w:ilvl="8" w:tplc="04090005" w:tentative="1">
      <w:start w:val="1"/>
      <w:numFmt w:val="bullet"/>
      <w:lvlText w:val=""/>
      <w:lvlJc w:val="left"/>
      <w:pPr>
        <w:ind w:left="3962" w:hanging="440"/>
      </w:pPr>
      <w:rPr>
        <w:rFonts w:ascii="Wingdings" w:hAnsi="Wingdings" w:hint="default"/>
      </w:rPr>
    </w:lvl>
  </w:abstractNum>
  <w:abstractNum w:abstractNumId="4" w15:restartNumberingAfterBreak="0">
    <w:nsid w:val="2E0A66DB"/>
    <w:multiLevelType w:val="hybridMultilevel"/>
    <w:tmpl w:val="26365D82"/>
    <w:lvl w:ilvl="0" w:tplc="5F2EE530">
      <w:start w:val="19"/>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5DC6444"/>
    <w:multiLevelType w:val="hybridMultilevel"/>
    <w:tmpl w:val="C5946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D41F3F"/>
    <w:multiLevelType w:val="hybridMultilevel"/>
    <w:tmpl w:val="F6FE06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AEC27B5"/>
    <w:multiLevelType w:val="hybridMultilevel"/>
    <w:tmpl w:val="D15E9D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06E0185"/>
    <w:multiLevelType w:val="hybridMultilevel"/>
    <w:tmpl w:val="3F3060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A101ED"/>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5C84ABA"/>
    <w:multiLevelType w:val="hybridMultilevel"/>
    <w:tmpl w:val="277E579C"/>
    <w:lvl w:ilvl="0" w:tplc="6D4424DA">
      <w:start w:val="1"/>
      <w:numFmt w:val="bullet"/>
      <w:lvlText w:val="•"/>
      <w:lvlJc w:val="left"/>
      <w:pPr>
        <w:tabs>
          <w:tab w:val="num" w:pos="720"/>
        </w:tabs>
        <w:ind w:left="720" w:hanging="360"/>
      </w:pPr>
      <w:rPr>
        <w:rFonts w:ascii="Arial" w:hAnsi="Arial" w:hint="default"/>
      </w:rPr>
    </w:lvl>
    <w:lvl w:ilvl="1" w:tplc="3E2EF1A0">
      <w:start w:val="1"/>
      <w:numFmt w:val="bullet"/>
      <w:lvlText w:val="•"/>
      <w:lvlJc w:val="left"/>
      <w:pPr>
        <w:tabs>
          <w:tab w:val="num" w:pos="1440"/>
        </w:tabs>
        <w:ind w:left="1440" w:hanging="360"/>
      </w:pPr>
      <w:rPr>
        <w:rFonts w:ascii="Arial" w:hAnsi="Arial" w:hint="default"/>
      </w:rPr>
    </w:lvl>
    <w:lvl w:ilvl="2" w:tplc="25860DF2">
      <w:start w:val="146"/>
      <w:numFmt w:val="bullet"/>
      <w:lvlText w:val="•"/>
      <w:lvlJc w:val="left"/>
      <w:pPr>
        <w:tabs>
          <w:tab w:val="num" w:pos="2160"/>
        </w:tabs>
        <w:ind w:left="2160" w:hanging="360"/>
      </w:pPr>
      <w:rPr>
        <w:rFonts w:ascii="Arial" w:hAnsi="Arial" w:hint="default"/>
      </w:rPr>
    </w:lvl>
    <w:lvl w:ilvl="3" w:tplc="746CCA70" w:tentative="1">
      <w:start w:val="1"/>
      <w:numFmt w:val="bullet"/>
      <w:lvlText w:val="•"/>
      <w:lvlJc w:val="left"/>
      <w:pPr>
        <w:tabs>
          <w:tab w:val="num" w:pos="2880"/>
        </w:tabs>
        <w:ind w:left="2880" w:hanging="360"/>
      </w:pPr>
      <w:rPr>
        <w:rFonts w:ascii="Arial" w:hAnsi="Arial" w:hint="default"/>
      </w:rPr>
    </w:lvl>
    <w:lvl w:ilvl="4" w:tplc="E64EF244" w:tentative="1">
      <w:start w:val="1"/>
      <w:numFmt w:val="bullet"/>
      <w:lvlText w:val="•"/>
      <w:lvlJc w:val="left"/>
      <w:pPr>
        <w:tabs>
          <w:tab w:val="num" w:pos="3600"/>
        </w:tabs>
        <w:ind w:left="3600" w:hanging="360"/>
      </w:pPr>
      <w:rPr>
        <w:rFonts w:ascii="Arial" w:hAnsi="Arial" w:hint="default"/>
      </w:rPr>
    </w:lvl>
    <w:lvl w:ilvl="5" w:tplc="E25A1652" w:tentative="1">
      <w:start w:val="1"/>
      <w:numFmt w:val="bullet"/>
      <w:lvlText w:val="•"/>
      <w:lvlJc w:val="left"/>
      <w:pPr>
        <w:tabs>
          <w:tab w:val="num" w:pos="4320"/>
        </w:tabs>
        <w:ind w:left="4320" w:hanging="360"/>
      </w:pPr>
      <w:rPr>
        <w:rFonts w:ascii="Arial" w:hAnsi="Arial" w:hint="default"/>
      </w:rPr>
    </w:lvl>
    <w:lvl w:ilvl="6" w:tplc="B1024C34" w:tentative="1">
      <w:start w:val="1"/>
      <w:numFmt w:val="bullet"/>
      <w:lvlText w:val="•"/>
      <w:lvlJc w:val="left"/>
      <w:pPr>
        <w:tabs>
          <w:tab w:val="num" w:pos="5040"/>
        </w:tabs>
        <w:ind w:left="5040" w:hanging="360"/>
      </w:pPr>
      <w:rPr>
        <w:rFonts w:ascii="Arial" w:hAnsi="Arial" w:hint="default"/>
      </w:rPr>
    </w:lvl>
    <w:lvl w:ilvl="7" w:tplc="CD222BE8" w:tentative="1">
      <w:start w:val="1"/>
      <w:numFmt w:val="bullet"/>
      <w:lvlText w:val="•"/>
      <w:lvlJc w:val="left"/>
      <w:pPr>
        <w:tabs>
          <w:tab w:val="num" w:pos="5760"/>
        </w:tabs>
        <w:ind w:left="5760" w:hanging="360"/>
      </w:pPr>
      <w:rPr>
        <w:rFonts w:ascii="Arial" w:hAnsi="Arial" w:hint="default"/>
      </w:rPr>
    </w:lvl>
    <w:lvl w:ilvl="8" w:tplc="C144E3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7764F21"/>
    <w:multiLevelType w:val="hybridMultilevel"/>
    <w:tmpl w:val="FA60D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C04D42"/>
    <w:multiLevelType w:val="hybridMultilevel"/>
    <w:tmpl w:val="30B4D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1B3FEE"/>
    <w:multiLevelType w:val="hybridMultilevel"/>
    <w:tmpl w:val="9BE05D46"/>
    <w:lvl w:ilvl="0" w:tplc="A39618AC">
      <w:start w:val="1"/>
      <w:numFmt w:val="bullet"/>
      <w:lvlText w:val=""/>
      <w:lvlPicBulletId w:val="0"/>
      <w:lvlJc w:val="left"/>
      <w:pPr>
        <w:tabs>
          <w:tab w:val="num" w:pos="720"/>
        </w:tabs>
        <w:ind w:left="720" w:hanging="360"/>
      </w:pPr>
      <w:rPr>
        <w:rFonts w:ascii="Symbol" w:hAnsi="Symbol" w:hint="default"/>
      </w:rPr>
    </w:lvl>
    <w:lvl w:ilvl="1" w:tplc="C8642E06">
      <w:start w:val="790"/>
      <w:numFmt w:val="bullet"/>
      <w:lvlText w:val="•"/>
      <w:lvlJc w:val="left"/>
      <w:pPr>
        <w:tabs>
          <w:tab w:val="num" w:pos="1440"/>
        </w:tabs>
        <w:ind w:left="1440" w:hanging="360"/>
      </w:pPr>
      <w:rPr>
        <w:rFonts w:ascii="Arial" w:hAnsi="Arial" w:hint="default"/>
      </w:rPr>
    </w:lvl>
    <w:lvl w:ilvl="2" w:tplc="2574536C">
      <w:start w:val="1"/>
      <w:numFmt w:val="bullet"/>
      <w:lvlText w:val=""/>
      <w:lvlPicBulletId w:val="0"/>
      <w:lvlJc w:val="left"/>
      <w:pPr>
        <w:tabs>
          <w:tab w:val="num" w:pos="2160"/>
        </w:tabs>
        <w:ind w:left="2160" w:hanging="360"/>
      </w:pPr>
      <w:rPr>
        <w:rFonts w:ascii="Symbol" w:hAnsi="Symbol" w:hint="default"/>
      </w:rPr>
    </w:lvl>
    <w:lvl w:ilvl="3" w:tplc="B288B8A6" w:tentative="1">
      <w:start w:val="1"/>
      <w:numFmt w:val="bullet"/>
      <w:lvlText w:val=""/>
      <w:lvlPicBulletId w:val="0"/>
      <w:lvlJc w:val="left"/>
      <w:pPr>
        <w:tabs>
          <w:tab w:val="num" w:pos="2880"/>
        </w:tabs>
        <w:ind w:left="2880" w:hanging="360"/>
      </w:pPr>
      <w:rPr>
        <w:rFonts w:ascii="Symbol" w:hAnsi="Symbol" w:hint="default"/>
      </w:rPr>
    </w:lvl>
    <w:lvl w:ilvl="4" w:tplc="2B2222A2" w:tentative="1">
      <w:start w:val="1"/>
      <w:numFmt w:val="bullet"/>
      <w:lvlText w:val=""/>
      <w:lvlPicBulletId w:val="0"/>
      <w:lvlJc w:val="left"/>
      <w:pPr>
        <w:tabs>
          <w:tab w:val="num" w:pos="3600"/>
        </w:tabs>
        <w:ind w:left="3600" w:hanging="360"/>
      </w:pPr>
      <w:rPr>
        <w:rFonts w:ascii="Symbol" w:hAnsi="Symbol" w:hint="default"/>
      </w:rPr>
    </w:lvl>
    <w:lvl w:ilvl="5" w:tplc="EA82FC08" w:tentative="1">
      <w:start w:val="1"/>
      <w:numFmt w:val="bullet"/>
      <w:lvlText w:val=""/>
      <w:lvlPicBulletId w:val="0"/>
      <w:lvlJc w:val="left"/>
      <w:pPr>
        <w:tabs>
          <w:tab w:val="num" w:pos="4320"/>
        </w:tabs>
        <w:ind w:left="4320" w:hanging="360"/>
      </w:pPr>
      <w:rPr>
        <w:rFonts w:ascii="Symbol" w:hAnsi="Symbol" w:hint="default"/>
      </w:rPr>
    </w:lvl>
    <w:lvl w:ilvl="6" w:tplc="6CC2DF38" w:tentative="1">
      <w:start w:val="1"/>
      <w:numFmt w:val="bullet"/>
      <w:lvlText w:val=""/>
      <w:lvlPicBulletId w:val="0"/>
      <w:lvlJc w:val="left"/>
      <w:pPr>
        <w:tabs>
          <w:tab w:val="num" w:pos="5040"/>
        </w:tabs>
        <w:ind w:left="5040" w:hanging="360"/>
      </w:pPr>
      <w:rPr>
        <w:rFonts w:ascii="Symbol" w:hAnsi="Symbol" w:hint="default"/>
      </w:rPr>
    </w:lvl>
    <w:lvl w:ilvl="7" w:tplc="EB863860" w:tentative="1">
      <w:start w:val="1"/>
      <w:numFmt w:val="bullet"/>
      <w:lvlText w:val=""/>
      <w:lvlPicBulletId w:val="0"/>
      <w:lvlJc w:val="left"/>
      <w:pPr>
        <w:tabs>
          <w:tab w:val="num" w:pos="5760"/>
        </w:tabs>
        <w:ind w:left="5760" w:hanging="360"/>
      </w:pPr>
      <w:rPr>
        <w:rFonts w:ascii="Symbol" w:hAnsi="Symbol" w:hint="default"/>
      </w:rPr>
    </w:lvl>
    <w:lvl w:ilvl="8" w:tplc="123CE422"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66830287"/>
    <w:multiLevelType w:val="hybridMultilevel"/>
    <w:tmpl w:val="631E0DDA"/>
    <w:lvl w:ilvl="0" w:tplc="C562B9A4">
      <w:start w:val="3"/>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692A3206"/>
    <w:multiLevelType w:val="hybridMultilevel"/>
    <w:tmpl w:val="7F4CE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0667F8"/>
    <w:multiLevelType w:val="hybridMultilevel"/>
    <w:tmpl w:val="C44AC4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C6A746C"/>
    <w:multiLevelType w:val="hybridMultilevel"/>
    <w:tmpl w:val="60B219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6DF359BF"/>
    <w:multiLevelType w:val="hybridMultilevel"/>
    <w:tmpl w:val="4AC832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1B48D2"/>
    <w:multiLevelType w:val="hybridMultilevel"/>
    <w:tmpl w:val="EB20DD8A"/>
    <w:lvl w:ilvl="0" w:tplc="BAC251C2">
      <w:start w:val="1"/>
      <w:numFmt w:val="bullet"/>
      <w:lvlText w:val=""/>
      <w:lvlPicBulletId w:val="0"/>
      <w:lvlJc w:val="left"/>
      <w:pPr>
        <w:tabs>
          <w:tab w:val="num" w:pos="720"/>
        </w:tabs>
        <w:ind w:left="720" w:hanging="360"/>
      </w:pPr>
      <w:rPr>
        <w:rFonts w:ascii="Symbol" w:hAnsi="Symbol" w:hint="default"/>
      </w:rPr>
    </w:lvl>
    <w:lvl w:ilvl="1" w:tplc="045CAF84" w:tentative="1">
      <w:start w:val="1"/>
      <w:numFmt w:val="bullet"/>
      <w:lvlText w:val=""/>
      <w:lvlPicBulletId w:val="0"/>
      <w:lvlJc w:val="left"/>
      <w:pPr>
        <w:tabs>
          <w:tab w:val="num" w:pos="1440"/>
        </w:tabs>
        <w:ind w:left="1440" w:hanging="360"/>
      </w:pPr>
      <w:rPr>
        <w:rFonts w:ascii="Symbol" w:hAnsi="Symbol" w:hint="default"/>
      </w:rPr>
    </w:lvl>
    <w:lvl w:ilvl="2" w:tplc="DA0A720C" w:tentative="1">
      <w:start w:val="1"/>
      <w:numFmt w:val="bullet"/>
      <w:lvlText w:val=""/>
      <w:lvlPicBulletId w:val="0"/>
      <w:lvlJc w:val="left"/>
      <w:pPr>
        <w:tabs>
          <w:tab w:val="num" w:pos="2160"/>
        </w:tabs>
        <w:ind w:left="2160" w:hanging="360"/>
      </w:pPr>
      <w:rPr>
        <w:rFonts w:ascii="Symbol" w:hAnsi="Symbol" w:hint="default"/>
      </w:rPr>
    </w:lvl>
    <w:lvl w:ilvl="3" w:tplc="A38A8CA4" w:tentative="1">
      <w:start w:val="1"/>
      <w:numFmt w:val="bullet"/>
      <w:lvlText w:val=""/>
      <w:lvlPicBulletId w:val="0"/>
      <w:lvlJc w:val="left"/>
      <w:pPr>
        <w:tabs>
          <w:tab w:val="num" w:pos="2880"/>
        </w:tabs>
        <w:ind w:left="2880" w:hanging="360"/>
      </w:pPr>
      <w:rPr>
        <w:rFonts w:ascii="Symbol" w:hAnsi="Symbol" w:hint="default"/>
      </w:rPr>
    </w:lvl>
    <w:lvl w:ilvl="4" w:tplc="E2A448D2" w:tentative="1">
      <w:start w:val="1"/>
      <w:numFmt w:val="bullet"/>
      <w:lvlText w:val=""/>
      <w:lvlPicBulletId w:val="0"/>
      <w:lvlJc w:val="left"/>
      <w:pPr>
        <w:tabs>
          <w:tab w:val="num" w:pos="3600"/>
        </w:tabs>
        <w:ind w:left="3600" w:hanging="360"/>
      </w:pPr>
      <w:rPr>
        <w:rFonts w:ascii="Symbol" w:hAnsi="Symbol" w:hint="default"/>
      </w:rPr>
    </w:lvl>
    <w:lvl w:ilvl="5" w:tplc="2E524AF2" w:tentative="1">
      <w:start w:val="1"/>
      <w:numFmt w:val="bullet"/>
      <w:lvlText w:val=""/>
      <w:lvlPicBulletId w:val="0"/>
      <w:lvlJc w:val="left"/>
      <w:pPr>
        <w:tabs>
          <w:tab w:val="num" w:pos="4320"/>
        </w:tabs>
        <w:ind w:left="4320" w:hanging="360"/>
      </w:pPr>
      <w:rPr>
        <w:rFonts w:ascii="Symbol" w:hAnsi="Symbol" w:hint="default"/>
      </w:rPr>
    </w:lvl>
    <w:lvl w:ilvl="6" w:tplc="871E1CE4" w:tentative="1">
      <w:start w:val="1"/>
      <w:numFmt w:val="bullet"/>
      <w:lvlText w:val=""/>
      <w:lvlPicBulletId w:val="0"/>
      <w:lvlJc w:val="left"/>
      <w:pPr>
        <w:tabs>
          <w:tab w:val="num" w:pos="5040"/>
        </w:tabs>
        <w:ind w:left="5040" w:hanging="360"/>
      </w:pPr>
      <w:rPr>
        <w:rFonts w:ascii="Symbol" w:hAnsi="Symbol" w:hint="default"/>
      </w:rPr>
    </w:lvl>
    <w:lvl w:ilvl="7" w:tplc="AFFC088A" w:tentative="1">
      <w:start w:val="1"/>
      <w:numFmt w:val="bullet"/>
      <w:lvlText w:val=""/>
      <w:lvlPicBulletId w:val="0"/>
      <w:lvlJc w:val="left"/>
      <w:pPr>
        <w:tabs>
          <w:tab w:val="num" w:pos="5760"/>
        </w:tabs>
        <w:ind w:left="5760" w:hanging="360"/>
      </w:pPr>
      <w:rPr>
        <w:rFonts w:ascii="Symbol" w:hAnsi="Symbol" w:hint="default"/>
      </w:rPr>
    </w:lvl>
    <w:lvl w:ilvl="8" w:tplc="E216E218" w:tentative="1">
      <w:start w:val="1"/>
      <w:numFmt w:val="bullet"/>
      <w:lvlText w:val=""/>
      <w:lvlPicBulletId w:val="0"/>
      <w:lvlJc w:val="left"/>
      <w:pPr>
        <w:tabs>
          <w:tab w:val="num" w:pos="6480"/>
        </w:tabs>
        <w:ind w:left="6480" w:hanging="360"/>
      </w:pPr>
      <w:rPr>
        <w:rFonts w:ascii="Symbol" w:hAnsi="Symbol" w:hint="default"/>
      </w:rPr>
    </w:lvl>
  </w:abstractNum>
  <w:num w:numId="1" w16cid:durableId="532112779">
    <w:abstractNumId w:val="6"/>
  </w:num>
  <w:num w:numId="2" w16cid:durableId="1676689609">
    <w:abstractNumId w:val="9"/>
  </w:num>
  <w:num w:numId="3" w16cid:durableId="860976579">
    <w:abstractNumId w:val="17"/>
  </w:num>
  <w:num w:numId="4" w16cid:durableId="2054231658">
    <w:abstractNumId w:val="18"/>
  </w:num>
  <w:num w:numId="5" w16cid:durableId="405959775">
    <w:abstractNumId w:val="8"/>
  </w:num>
  <w:num w:numId="6" w16cid:durableId="896932665">
    <w:abstractNumId w:val="7"/>
  </w:num>
  <w:num w:numId="7" w16cid:durableId="247076350">
    <w:abstractNumId w:val="13"/>
  </w:num>
  <w:num w:numId="8" w16cid:durableId="1653290110">
    <w:abstractNumId w:val="19"/>
  </w:num>
  <w:num w:numId="9" w16cid:durableId="2006858953">
    <w:abstractNumId w:val="10"/>
  </w:num>
  <w:num w:numId="10" w16cid:durableId="729619610">
    <w:abstractNumId w:val="16"/>
  </w:num>
  <w:num w:numId="11" w16cid:durableId="1715034748">
    <w:abstractNumId w:val="11"/>
  </w:num>
  <w:num w:numId="12" w16cid:durableId="51737579">
    <w:abstractNumId w:val="0"/>
  </w:num>
  <w:num w:numId="13" w16cid:durableId="1255284078">
    <w:abstractNumId w:val="1"/>
  </w:num>
  <w:num w:numId="14" w16cid:durableId="1156266179">
    <w:abstractNumId w:val="5"/>
  </w:num>
  <w:num w:numId="15" w16cid:durableId="1392266528">
    <w:abstractNumId w:val="12"/>
  </w:num>
  <w:num w:numId="16" w16cid:durableId="2141411096">
    <w:abstractNumId w:val="15"/>
  </w:num>
  <w:num w:numId="17" w16cid:durableId="1914974529">
    <w:abstractNumId w:val="2"/>
  </w:num>
  <w:num w:numId="18" w16cid:durableId="969870159">
    <w:abstractNumId w:val="3"/>
  </w:num>
  <w:num w:numId="19" w16cid:durableId="209342539">
    <w:abstractNumId w:val="4"/>
  </w:num>
  <w:num w:numId="20" w16cid:durableId="237328935">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savePreviewPicture/>
  <w:hdrShapeDefaults>
    <o:shapedefaults v:ext="edit" spidmax="3073"/>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G2MDA2tzQ0MAGyjJV0lIJTi4sz8/NACoxrAbkkJissAAAA"/>
  </w:docVars>
  <w:rsids>
    <w:rsidRoot w:val="00A45CBF"/>
    <w:rsid w:val="0000356A"/>
    <w:rsid w:val="000040D1"/>
    <w:rsid w:val="000069A3"/>
    <w:rsid w:val="00006ED9"/>
    <w:rsid w:val="00007BCC"/>
    <w:rsid w:val="00011F01"/>
    <w:rsid w:val="00012CAF"/>
    <w:rsid w:val="00016B19"/>
    <w:rsid w:val="000178B9"/>
    <w:rsid w:val="00020955"/>
    <w:rsid w:val="0002495D"/>
    <w:rsid w:val="00024B04"/>
    <w:rsid w:val="00024DCE"/>
    <w:rsid w:val="0002503B"/>
    <w:rsid w:val="00026C30"/>
    <w:rsid w:val="00027666"/>
    <w:rsid w:val="00027F74"/>
    <w:rsid w:val="00033242"/>
    <w:rsid w:val="00034CAA"/>
    <w:rsid w:val="00044844"/>
    <w:rsid w:val="00046E72"/>
    <w:rsid w:val="00050B3B"/>
    <w:rsid w:val="0005162F"/>
    <w:rsid w:val="0005205D"/>
    <w:rsid w:val="00052162"/>
    <w:rsid w:val="00052336"/>
    <w:rsid w:val="0005479E"/>
    <w:rsid w:val="00055156"/>
    <w:rsid w:val="0005547C"/>
    <w:rsid w:val="00055C24"/>
    <w:rsid w:val="00057570"/>
    <w:rsid w:val="0006096B"/>
    <w:rsid w:val="00060B38"/>
    <w:rsid w:val="000615CE"/>
    <w:rsid w:val="000624A5"/>
    <w:rsid w:val="00063196"/>
    <w:rsid w:val="000646F0"/>
    <w:rsid w:val="00064A98"/>
    <w:rsid w:val="000736BF"/>
    <w:rsid w:val="00073CFF"/>
    <w:rsid w:val="00074373"/>
    <w:rsid w:val="00074CD6"/>
    <w:rsid w:val="00076C0B"/>
    <w:rsid w:val="0007763D"/>
    <w:rsid w:val="00077660"/>
    <w:rsid w:val="0008024E"/>
    <w:rsid w:val="000803CD"/>
    <w:rsid w:val="000808C9"/>
    <w:rsid w:val="00081FDE"/>
    <w:rsid w:val="00082FDC"/>
    <w:rsid w:val="00083A26"/>
    <w:rsid w:val="0008579E"/>
    <w:rsid w:val="000860D8"/>
    <w:rsid w:val="0008734C"/>
    <w:rsid w:val="000876C1"/>
    <w:rsid w:val="00090D15"/>
    <w:rsid w:val="000917C1"/>
    <w:rsid w:val="00097B86"/>
    <w:rsid w:val="000A135F"/>
    <w:rsid w:val="000A1893"/>
    <w:rsid w:val="000A2315"/>
    <w:rsid w:val="000A24FE"/>
    <w:rsid w:val="000A2B64"/>
    <w:rsid w:val="000A585C"/>
    <w:rsid w:val="000A7148"/>
    <w:rsid w:val="000A7420"/>
    <w:rsid w:val="000A7D6E"/>
    <w:rsid w:val="000B1A72"/>
    <w:rsid w:val="000B1F26"/>
    <w:rsid w:val="000B4C11"/>
    <w:rsid w:val="000B52F5"/>
    <w:rsid w:val="000B5AFD"/>
    <w:rsid w:val="000C014F"/>
    <w:rsid w:val="000C4E37"/>
    <w:rsid w:val="000C5044"/>
    <w:rsid w:val="000C5A8A"/>
    <w:rsid w:val="000C736A"/>
    <w:rsid w:val="000D01B2"/>
    <w:rsid w:val="000D382E"/>
    <w:rsid w:val="000D60A4"/>
    <w:rsid w:val="000D71CB"/>
    <w:rsid w:val="000D79FE"/>
    <w:rsid w:val="000E13E6"/>
    <w:rsid w:val="000E260D"/>
    <w:rsid w:val="000E474D"/>
    <w:rsid w:val="000E65F3"/>
    <w:rsid w:val="000F215A"/>
    <w:rsid w:val="000F296C"/>
    <w:rsid w:val="000F3B04"/>
    <w:rsid w:val="000F5B38"/>
    <w:rsid w:val="000F69F3"/>
    <w:rsid w:val="000F76D6"/>
    <w:rsid w:val="000F794D"/>
    <w:rsid w:val="000F7A86"/>
    <w:rsid w:val="0010172A"/>
    <w:rsid w:val="00102506"/>
    <w:rsid w:val="00102C38"/>
    <w:rsid w:val="00103067"/>
    <w:rsid w:val="00103113"/>
    <w:rsid w:val="00103EDD"/>
    <w:rsid w:val="00104151"/>
    <w:rsid w:val="00105E4B"/>
    <w:rsid w:val="00106340"/>
    <w:rsid w:val="00110897"/>
    <w:rsid w:val="00112487"/>
    <w:rsid w:val="001124BF"/>
    <w:rsid w:val="00112547"/>
    <w:rsid w:val="00112828"/>
    <w:rsid w:val="00115B29"/>
    <w:rsid w:val="00116B42"/>
    <w:rsid w:val="00117D2E"/>
    <w:rsid w:val="00120294"/>
    <w:rsid w:val="00120FC3"/>
    <w:rsid w:val="001255CE"/>
    <w:rsid w:val="00125869"/>
    <w:rsid w:val="00125A1B"/>
    <w:rsid w:val="001270D5"/>
    <w:rsid w:val="00127137"/>
    <w:rsid w:val="001305B5"/>
    <w:rsid w:val="00131972"/>
    <w:rsid w:val="00131C08"/>
    <w:rsid w:val="00136428"/>
    <w:rsid w:val="00142FCD"/>
    <w:rsid w:val="00144F1F"/>
    <w:rsid w:val="00145A97"/>
    <w:rsid w:val="00150EAA"/>
    <w:rsid w:val="00153900"/>
    <w:rsid w:val="00153F82"/>
    <w:rsid w:val="00154695"/>
    <w:rsid w:val="0015557E"/>
    <w:rsid w:val="00156032"/>
    <w:rsid w:val="00163218"/>
    <w:rsid w:val="00164984"/>
    <w:rsid w:val="00165AC1"/>
    <w:rsid w:val="00165F4A"/>
    <w:rsid w:val="0016643B"/>
    <w:rsid w:val="00166F21"/>
    <w:rsid w:val="00171D9F"/>
    <w:rsid w:val="00172555"/>
    <w:rsid w:val="00172861"/>
    <w:rsid w:val="00172919"/>
    <w:rsid w:val="00172A25"/>
    <w:rsid w:val="00172D9C"/>
    <w:rsid w:val="00173120"/>
    <w:rsid w:val="001749CD"/>
    <w:rsid w:val="001778CD"/>
    <w:rsid w:val="001801AA"/>
    <w:rsid w:val="0018078B"/>
    <w:rsid w:val="00182FAB"/>
    <w:rsid w:val="00183621"/>
    <w:rsid w:val="00185CBC"/>
    <w:rsid w:val="00191741"/>
    <w:rsid w:val="00192737"/>
    <w:rsid w:val="00194C66"/>
    <w:rsid w:val="001953D1"/>
    <w:rsid w:val="001A47E4"/>
    <w:rsid w:val="001A5EEE"/>
    <w:rsid w:val="001B0982"/>
    <w:rsid w:val="001B121E"/>
    <w:rsid w:val="001B1E44"/>
    <w:rsid w:val="001B1E46"/>
    <w:rsid w:val="001B20B3"/>
    <w:rsid w:val="001B3725"/>
    <w:rsid w:val="001B40B1"/>
    <w:rsid w:val="001B461C"/>
    <w:rsid w:val="001B56DA"/>
    <w:rsid w:val="001C04FF"/>
    <w:rsid w:val="001C05AC"/>
    <w:rsid w:val="001C07D8"/>
    <w:rsid w:val="001C402F"/>
    <w:rsid w:val="001C516A"/>
    <w:rsid w:val="001C6726"/>
    <w:rsid w:val="001D0064"/>
    <w:rsid w:val="001D51FF"/>
    <w:rsid w:val="001D54DF"/>
    <w:rsid w:val="001D5583"/>
    <w:rsid w:val="001D634E"/>
    <w:rsid w:val="001D6833"/>
    <w:rsid w:val="001E3E33"/>
    <w:rsid w:val="001E5C19"/>
    <w:rsid w:val="001F3226"/>
    <w:rsid w:val="001F5345"/>
    <w:rsid w:val="001F665F"/>
    <w:rsid w:val="001F7F37"/>
    <w:rsid w:val="002032EC"/>
    <w:rsid w:val="00203BA9"/>
    <w:rsid w:val="002055AB"/>
    <w:rsid w:val="00205FEC"/>
    <w:rsid w:val="002073A6"/>
    <w:rsid w:val="00210D5C"/>
    <w:rsid w:val="00211D42"/>
    <w:rsid w:val="00211F5D"/>
    <w:rsid w:val="00212A3D"/>
    <w:rsid w:val="00214591"/>
    <w:rsid w:val="00216010"/>
    <w:rsid w:val="00216B90"/>
    <w:rsid w:val="00216E3F"/>
    <w:rsid w:val="002207CC"/>
    <w:rsid w:val="002209C8"/>
    <w:rsid w:val="0022104A"/>
    <w:rsid w:val="00222F0F"/>
    <w:rsid w:val="002235FF"/>
    <w:rsid w:val="00226272"/>
    <w:rsid w:val="00227CA7"/>
    <w:rsid w:val="00230205"/>
    <w:rsid w:val="002315D4"/>
    <w:rsid w:val="00232EE8"/>
    <w:rsid w:val="002347F3"/>
    <w:rsid w:val="00235A00"/>
    <w:rsid w:val="0023683C"/>
    <w:rsid w:val="00240874"/>
    <w:rsid w:val="00240B0D"/>
    <w:rsid w:val="002414D2"/>
    <w:rsid w:val="002432F2"/>
    <w:rsid w:val="002448EA"/>
    <w:rsid w:val="0024515C"/>
    <w:rsid w:val="00246053"/>
    <w:rsid w:val="00246EA8"/>
    <w:rsid w:val="00247609"/>
    <w:rsid w:val="00247814"/>
    <w:rsid w:val="00250A7A"/>
    <w:rsid w:val="00250EA5"/>
    <w:rsid w:val="002519AE"/>
    <w:rsid w:val="00253880"/>
    <w:rsid w:val="00256357"/>
    <w:rsid w:val="00257009"/>
    <w:rsid w:val="00257523"/>
    <w:rsid w:val="00261949"/>
    <w:rsid w:val="00261A96"/>
    <w:rsid w:val="00261F3D"/>
    <w:rsid w:val="002629F2"/>
    <w:rsid w:val="00262BF1"/>
    <w:rsid w:val="002641D8"/>
    <w:rsid w:val="00267172"/>
    <w:rsid w:val="00270193"/>
    <w:rsid w:val="00271DAE"/>
    <w:rsid w:val="002728F3"/>
    <w:rsid w:val="00272A0E"/>
    <w:rsid w:val="00273232"/>
    <w:rsid w:val="0027441E"/>
    <w:rsid w:val="0027671E"/>
    <w:rsid w:val="00282281"/>
    <w:rsid w:val="00283DAA"/>
    <w:rsid w:val="00283DCD"/>
    <w:rsid w:val="00284B29"/>
    <w:rsid w:val="00287121"/>
    <w:rsid w:val="002878F2"/>
    <w:rsid w:val="002910C0"/>
    <w:rsid w:val="00291485"/>
    <w:rsid w:val="00291660"/>
    <w:rsid w:val="002917A7"/>
    <w:rsid w:val="00291AEA"/>
    <w:rsid w:val="00292734"/>
    <w:rsid w:val="00296269"/>
    <w:rsid w:val="0029781B"/>
    <w:rsid w:val="00297859"/>
    <w:rsid w:val="002A2F9E"/>
    <w:rsid w:val="002A406C"/>
    <w:rsid w:val="002A4CB9"/>
    <w:rsid w:val="002A66C3"/>
    <w:rsid w:val="002A6978"/>
    <w:rsid w:val="002A6A22"/>
    <w:rsid w:val="002B2CF8"/>
    <w:rsid w:val="002B30DC"/>
    <w:rsid w:val="002B3760"/>
    <w:rsid w:val="002B3C5F"/>
    <w:rsid w:val="002B66B5"/>
    <w:rsid w:val="002C35A6"/>
    <w:rsid w:val="002C3678"/>
    <w:rsid w:val="002C3F2B"/>
    <w:rsid w:val="002D18E0"/>
    <w:rsid w:val="002D2701"/>
    <w:rsid w:val="002D2AAF"/>
    <w:rsid w:val="002D2D01"/>
    <w:rsid w:val="002D2DF2"/>
    <w:rsid w:val="002E0F8C"/>
    <w:rsid w:val="002E20BB"/>
    <w:rsid w:val="002E37EF"/>
    <w:rsid w:val="002E42D7"/>
    <w:rsid w:val="002E5CCC"/>
    <w:rsid w:val="002E5E4B"/>
    <w:rsid w:val="002F1659"/>
    <w:rsid w:val="002F1F40"/>
    <w:rsid w:val="002F4E76"/>
    <w:rsid w:val="002F4EFF"/>
    <w:rsid w:val="002F51E7"/>
    <w:rsid w:val="002F67DD"/>
    <w:rsid w:val="002F73FC"/>
    <w:rsid w:val="002F7422"/>
    <w:rsid w:val="002F7678"/>
    <w:rsid w:val="003006A0"/>
    <w:rsid w:val="0030123F"/>
    <w:rsid w:val="00301ACA"/>
    <w:rsid w:val="00303D05"/>
    <w:rsid w:val="003060B4"/>
    <w:rsid w:val="0030616C"/>
    <w:rsid w:val="00310260"/>
    <w:rsid w:val="003110CA"/>
    <w:rsid w:val="003126B1"/>
    <w:rsid w:val="0031297B"/>
    <w:rsid w:val="00313202"/>
    <w:rsid w:val="00313687"/>
    <w:rsid w:val="003163AD"/>
    <w:rsid w:val="003173C4"/>
    <w:rsid w:val="00317477"/>
    <w:rsid w:val="00320C99"/>
    <w:rsid w:val="00320CD1"/>
    <w:rsid w:val="003220E1"/>
    <w:rsid w:val="0032231C"/>
    <w:rsid w:val="003231A7"/>
    <w:rsid w:val="00323FAC"/>
    <w:rsid w:val="00324A19"/>
    <w:rsid w:val="00326493"/>
    <w:rsid w:val="0032709E"/>
    <w:rsid w:val="00332DE9"/>
    <w:rsid w:val="00334198"/>
    <w:rsid w:val="00334485"/>
    <w:rsid w:val="00334E07"/>
    <w:rsid w:val="00340530"/>
    <w:rsid w:val="0034242D"/>
    <w:rsid w:val="0034508F"/>
    <w:rsid w:val="003450FA"/>
    <w:rsid w:val="003549BD"/>
    <w:rsid w:val="00354CCC"/>
    <w:rsid w:val="00356467"/>
    <w:rsid w:val="003575E2"/>
    <w:rsid w:val="003600A3"/>
    <w:rsid w:val="00361FE3"/>
    <w:rsid w:val="003638B2"/>
    <w:rsid w:val="003649AC"/>
    <w:rsid w:val="00364B56"/>
    <w:rsid w:val="00366F88"/>
    <w:rsid w:val="003705CD"/>
    <w:rsid w:val="0037114D"/>
    <w:rsid w:val="00372B9A"/>
    <w:rsid w:val="0037435C"/>
    <w:rsid w:val="003745FA"/>
    <w:rsid w:val="00375572"/>
    <w:rsid w:val="00376995"/>
    <w:rsid w:val="00377238"/>
    <w:rsid w:val="00380E66"/>
    <w:rsid w:val="00381294"/>
    <w:rsid w:val="003812EE"/>
    <w:rsid w:val="003821F6"/>
    <w:rsid w:val="0038489A"/>
    <w:rsid w:val="003854B9"/>
    <w:rsid w:val="00385CAA"/>
    <w:rsid w:val="00386194"/>
    <w:rsid w:val="00386962"/>
    <w:rsid w:val="00386AFC"/>
    <w:rsid w:val="00386B7D"/>
    <w:rsid w:val="00387C21"/>
    <w:rsid w:val="003935F3"/>
    <w:rsid w:val="003948C7"/>
    <w:rsid w:val="0039591D"/>
    <w:rsid w:val="00395AE1"/>
    <w:rsid w:val="0039683F"/>
    <w:rsid w:val="0039738C"/>
    <w:rsid w:val="003A07F9"/>
    <w:rsid w:val="003A238F"/>
    <w:rsid w:val="003A37FF"/>
    <w:rsid w:val="003A49B8"/>
    <w:rsid w:val="003A5999"/>
    <w:rsid w:val="003A6BE6"/>
    <w:rsid w:val="003B150D"/>
    <w:rsid w:val="003B35D9"/>
    <w:rsid w:val="003B3A5B"/>
    <w:rsid w:val="003B609D"/>
    <w:rsid w:val="003B612F"/>
    <w:rsid w:val="003B7A0C"/>
    <w:rsid w:val="003C14C7"/>
    <w:rsid w:val="003C7278"/>
    <w:rsid w:val="003C7410"/>
    <w:rsid w:val="003D1837"/>
    <w:rsid w:val="003D1E64"/>
    <w:rsid w:val="003D3A1A"/>
    <w:rsid w:val="003D6B48"/>
    <w:rsid w:val="003D73FB"/>
    <w:rsid w:val="003D7981"/>
    <w:rsid w:val="003D7C88"/>
    <w:rsid w:val="003E1569"/>
    <w:rsid w:val="003E1C23"/>
    <w:rsid w:val="003E241A"/>
    <w:rsid w:val="003E3092"/>
    <w:rsid w:val="003E468C"/>
    <w:rsid w:val="003E4B2E"/>
    <w:rsid w:val="003E6A29"/>
    <w:rsid w:val="003F000C"/>
    <w:rsid w:val="003F1BFE"/>
    <w:rsid w:val="003F6359"/>
    <w:rsid w:val="003F6C8B"/>
    <w:rsid w:val="003F7C1F"/>
    <w:rsid w:val="0040433D"/>
    <w:rsid w:val="00404CA3"/>
    <w:rsid w:val="0041056B"/>
    <w:rsid w:val="004124F8"/>
    <w:rsid w:val="00412AB4"/>
    <w:rsid w:val="00412D86"/>
    <w:rsid w:val="004133D4"/>
    <w:rsid w:val="0041468B"/>
    <w:rsid w:val="004172A3"/>
    <w:rsid w:val="0041754D"/>
    <w:rsid w:val="004176E4"/>
    <w:rsid w:val="0041792E"/>
    <w:rsid w:val="00417A12"/>
    <w:rsid w:val="00417D18"/>
    <w:rsid w:val="00422B54"/>
    <w:rsid w:val="00423170"/>
    <w:rsid w:val="00425C41"/>
    <w:rsid w:val="00425CC3"/>
    <w:rsid w:val="004262D7"/>
    <w:rsid w:val="004311D1"/>
    <w:rsid w:val="0043120E"/>
    <w:rsid w:val="004331B3"/>
    <w:rsid w:val="00433754"/>
    <w:rsid w:val="004346F8"/>
    <w:rsid w:val="00434923"/>
    <w:rsid w:val="00434D9A"/>
    <w:rsid w:val="004403C2"/>
    <w:rsid w:val="00441279"/>
    <w:rsid w:val="0044190E"/>
    <w:rsid w:val="00443476"/>
    <w:rsid w:val="004466AD"/>
    <w:rsid w:val="004532B3"/>
    <w:rsid w:val="0045332A"/>
    <w:rsid w:val="0045382F"/>
    <w:rsid w:val="00453C06"/>
    <w:rsid w:val="004544CF"/>
    <w:rsid w:val="00454C62"/>
    <w:rsid w:val="004563B3"/>
    <w:rsid w:val="004565A9"/>
    <w:rsid w:val="004617B2"/>
    <w:rsid w:val="004629C7"/>
    <w:rsid w:val="004671AF"/>
    <w:rsid w:val="004673F1"/>
    <w:rsid w:val="00470A49"/>
    <w:rsid w:val="00472D49"/>
    <w:rsid w:val="00475051"/>
    <w:rsid w:val="0047565B"/>
    <w:rsid w:val="00476B94"/>
    <w:rsid w:val="004833FE"/>
    <w:rsid w:val="00483838"/>
    <w:rsid w:val="00483CE8"/>
    <w:rsid w:val="00484287"/>
    <w:rsid w:val="00484761"/>
    <w:rsid w:val="004873FC"/>
    <w:rsid w:val="004905DA"/>
    <w:rsid w:val="004931B8"/>
    <w:rsid w:val="00495671"/>
    <w:rsid w:val="004958CD"/>
    <w:rsid w:val="004962D7"/>
    <w:rsid w:val="00496F7D"/>
    <w:rsid w:val="004974BB"/>
    <w:rsid w:val="00497F70"/>
    <w:rsid w:val="004A0796"/>
    <w:rsid w:val="004A113E"/>
    <w:rsid w:val="004A26DE"/>
    <w:rsid w:val="004A317E"/>
    <w:rsid w:val="004A34F6"/>
    <w:rsid w:val="004A44E5"/>
    <w:rsid w:val="004A4E21"/>
    <w:rsid w:val="004B044F"/>
    <w:rsid w:val="004B0592"/>
    <w:rsid w:val="004B15BE"/>
    <w:rsid w:val="004B3555"/>
    <w:rsid w:val="004B495B"/>
    <w:rsid w:val="004B6B41"/>
    <w:rsid w:val="004B7C0F"/>
    <w:rsid w:val="004B7C62"/>
    <w:rsid w:val="004C01F5"/>
    <w:rsid w:val="004C1132"/>
    <w:rsid w:val="004C20AA"/>
    <w:rsid w:val="004C214E"/>
    <w:rsid w:val="004C36E7"/>
    <w:rsid w:val="004C382E"/>
    <w:rsid w:val="004C4D02"/>
    <w:rsid w:val="004C5488"/>
    <w:rsid w:val="004C5CAB"/>
    <w:rsid w:val="004C60F3"/>
    <w:rsid w:val="004C7635"/>
    <w:rsid w:val="004D0C0E"/>
    <w:rsid w:val="004D43EE"/>
    <w:rsid w:val="004D572F"/>
    <w:rsid w:val="004D58E7"/>
    <w:rsid w:val="004D7A79"/>
    <w:rsid w:val="004D7B0B"/>
    <w:rsid w:val="004E1CA0"/>
    <w:rsid w:val="004E2FF8"/>
    <w:rsid w:val="004E3252"/>
    <w:rsid w:val="004E552B"/>
    <w:rsid w:val="004F1530"/>
    <w:rsid w:val="004F270A"/>
    <w:rsid w:val="004F52BB"/>
    <w:rsid w:val="005001A7"/>
    <w:rsid w:val="005005A2"/>
    <w:rsid w:val="00502223"/>
    <w:rsid w:val="00502789"/>
    <w:rsid w:val="0050347F"/>
    <w:rsid w:val="00503C9B"/>
    <w:rsid w:val="00507D3B"/>
    <w:rsid w:val="0051054C"/>
    <w:rsid w:val="005110AC"/>
    <w:rsid w:val="00511136"/>
    <w:rsid w:val="0051220A"/>
    <w:rsid w:val="0051683B"/>
    <w:rsid w:val="0052324A"/>
    <w:rsid w:val="00524AF7"/>
    <w:rsid w:val="00525E71"/>
    <w:rsid w:val="0052645D"/>
    <w:rsid w:val="00530A31"/>
    <w:rsid w:val="00530E7F"/>
    <w:rsid w:val="005318B0"/>
    <w:rsid w:val="005318BB"/>
    <w:rsid w:val="00531EA3"/>
    <w:rsid w:val="00532E76"/>
    <w:rsid w:val="005367B5"/>
    <w:rsid w:val="00541787"/>
    <w:rsid w:val="00541925"/>
    <w:rsid w:val="00541B64"/>
    <w:rsid w:val="00544727"/>
    <w:rsid w:val="00544942"/>
    <w:rsid w:val="00545B6D"/>
    <w:rsid w:val="00545C46"/>
    <w:rsid w:val="005477F4"/>
    <w:rsid w:val="00551668"/>
    <w:rsid w:val="00552E33"/>
    <w:rsid w:val="00553BBE"/>
    <w:rsid w:val="0055486D"/>
    <w:rsid w:val="00556BEB"/>
    <w:rsid w:val="00557C3C"/>
    <w:rsid w:val="00561E62"/>
    <w:rsid w:val="00564033"/>
    <w:rsid w:val="005651D4"/>
    <w:rsid w:val="0056776A"/>
    <w:rsid w:val="005677FF"/>
    <w:rsid w:val="005678F2"/>
    <w:rsid w:val="00567BF7"/>
    <w:rsid w:val="00567E80"/>
    <w:rsid w:val="00570129"/>
    <w:rsid w:val="00570264"/>
    <w:rsid w:val="00572F80"/>
    <w:rsid w:val="00573123"/>
    <w:rsid w:val="00573BBB"/>
    <w:rsid w:val="005740FB"/>
    <w:rsid w:val="00576101"/>
    <w:rsid w:val="00577156"/>
    <w:rsid w:val="005776B2"/>
    <w:rsid w:val="00580A53"/>
    <w:rsid w:val="00580D8F"/>
    <w:rsid w:val="005837A4"/>
    <w:rsid w:val="00584AE9"/>
    <w:rsid w:val="00584C70"/>
    <w:rsid w:val="005851D7"/>
    <w:rsid w:val="00586DB6"/>
    <w:rsid w:val="00586E00"/>
    <w:rsid w:val="0059005C"/>
    <w:rsid w:val="005910C8"/>
    <w:rsid w:val="00592353"/>
    <w:rsid w:val="00592481"/>
    <w:rsid w:val="00594FF4"/>
    <w:rsid w:val="00596140"/>
    <w:rsid w:val="00596817"/>
    <w:rsid w:val="00597E77"/>
    <w:rsid w:val="005A2D78"/>
    <w:rsid w:val="005A3853"/>
    <w:rsid w:val="005A4248"/>
    <w:rsid w:val="005A575E"/>
    <w:rsid w:val="005A7742"/>
    <w:rsid w:val="005B3F0D"/>
    <w:rsid w:val="005B5400"/>
    <w:rsid w:val="005B57CA"/>
    <w:rsid w:val="005B5B0C"/>
    <w:rsid w:val="005B6BBA"/>
    <w:rsid w:val="005B7AFA"/>
    <w:rsid w:val="005B7E2D"/>
    <w:rsid w:val="005C0C75"/>
    <w:rsid w:val="005C1375"/>
    <w:rsid w:val="005C1703"/>
    <w:rsid w:val="005C2065"/>
    <w:rsid w:val="005C3049"/>
    <w:rsid w:val="005C37D7"/>
    <w:rsid w:val="005C7E9B"/>
    <w:rsid w:val="005D04DD"/>
    <w:rsid w:val="005D48DD"/>
    <w:rsid w:val="005D5E5A"/>
    <w:rsid w:val="005E0894"/>
    <w:rsid w:val="005E1F4F"/>
    <w:rsid w:val="005E2110"/>
    <w:rsid w:val="005E2BC1"/>
    <w:rsid w:val="005E3D7F"/>
    <w:rsid w:val="005E6D77"/>
    <w:rsid w:val="005F0ADD"/>
    <w:rsid w:val="005F0B7D"/>
    <w:rsid w:val="005F102D"/>
    <w:rsid w:val="005F29C0"/>
    <w:rsid w:val="005F4605"/>
    <w:rsid w:val="005F570D"/>
    <w:rsid w:val="005F7949"/>
    <w:rsid w:val="005F7EB2"/>
    <w:rsid w:val="00601B99"/>
    <w:rsid w:val="0060243E"/>
    <w:rsid w:val="006037BE"/>
    <w:rsid w:val="00604203"/>
    <w:rsid w:val="006044E7"/>
    <w:rsid w:val="00604551"/>
    <w:rsid w:val="00606347"/>
    <w:rsid w:val="00606A0F"/>
    <w:rsid w:val="00610B25"/>
    <w:rsid w:val="00611D97"/>
    <w:rsid w:val="006138CD"/>
    <w:rsid w:val="00613DDF"/>
    <w:rsid w:val="00614AD9"/>
    <w:rsid w:val="00614C16"/>
    <w:rsid w:val="00615E56"/>
    <w:rsid w:val="00616918"/>
    <w:rsid w:val="00617E63"/>
    <w:rsid w:val="0062090F"/>
    <w:rsid w:val="00623FBE"/>
    <w:rsid w:val="0062426E"/>
    <w:rsid w:val="00626AAD"/>
    <w:rsid w:val="0062719B"/>
    <w:rsid w:val="00630B5B"/>
    <w:rsid w:val="00632611"/>
    <w:rsid w:val="00633649"/>
    <w:rsid w:val="00633C67"/>
    <w:rsid w:val="00633D53"/>
    <w:rsid w:val="0063435E"/>
    <w:rsid w:val="00635F8D"/>
    <w:rsid w:val="00636572"/>
    <w:rsid w:val="00636E79"/>
    <w:rsid w:val="006433E2"/>
    <w:rsid w:val="006449C4"/>
    <w:rsid w:val="00644B39"/>
    <w:rsid w:val="00644CEB"/>
    <w:rsid w:val="00646C91"/>
    <w:rsid w:val="00646D8C"/>
    <w:rsid w:val="006502ED"/>
    <w:rsid w:val="00651E85"/>
    <w:rsid w:val="00652913"/>
    <w:rsid w:val="00653A0B"/>
    <w:rsid w:val="00653D48"/>
    <w:rsid w:val="00655164"/>
    <w:rsid w:val="006566F3"/>
    <w:rsid w:val="00657919"/>
    <w:rsid w:val="00660013"/>
    <w:rsid w:val="00660482"/>
    <w:rsid w:val="00661E6E"/>
    <w:rsid w:val="006625B5"/>
    <w:rsid w:val="00662BA3"/>
    <w:rsid w:val="00663870"/>
    <w:rsid w:val="006650BB"/>
    <w:rsid w:val="00666C7E"/>
    <w:rsid w:val="00666FAF"/>
    <w:rsid w:val="00667E22"/>
    <w:rsid w:val="006701A4"/>
    <w:rsid w:val="00670860"/>
    <w:rsid w:val="00670BF1"/>
    <w:rsid w:val="00672841"/>
    <w:rsid w:val="00675519"/>
    <w:rsid w:val="00675E6F"/>
    <w:rsid w:val="00676333"/>
    <w:rsid w:val="0067656C"/>
    <w:rsid w:val="00677C80"/>
    <w:rsid w:val="00680A88"/>
    <w:rsid w:val="00684833"/>
    <w:rsid w:val="006874AA"/>
    <w:rsid w:val="00690346"/>
    <w:rsid w:val="00690D88"/>
    <w:rsid w:val="0069216D"/>
    <w:rsid w:val="00693099"/>
    <w:rsid w:val="00693902"/>
    <w:rsid w:val="00696034"/>
    <w:rsid w:val="00697729"/>
    <w:rsid w:val="006A0F75"/>
    <w:rsid w:val="006A11BF"/>
    <w:rsid w:val="006A18FE"/>
    <w:rsid w:val="006A484D"/>
    <w:rsid w:val="006A65F0"/>
    <w:rsid w:val="006A6D8C"/>
    <w:rsid w:val="006A707A"/>
    <w:rsid w:val="006A794A"/>
    <w:rsid w:val="006B1984"/>
    <w:rsid w:val="006B1C4F"/>
    <w:rsid w:val="006B3193"/>
    <w:rsid w:val="006B33B3"/>
    <w:rsid w:val="006B4188"/>
    <w:rsid w:val="006B5859"/>
    <w:rsid w:val="006B764E"/>
    <w:rsid w:val="006B7BA0"/>
    <w:rsid w:val="006C0B81"/>
    <w:rsid w:val="006C2A57"/>
    <w:rsid w:val="006C33C7"/>
    <w:rsid w:val="006C42DE"/>
    <w:rsid w:val="006C481F"/>
    <w:rsid w:val="006C6556"/>
    <w:rsid w:val="006C6563"/>
    <w:rsid w:val="006C6F56"/>
    <w:rsid w:val="006D397C"/>
    <w:rsid w:val="006D39FE"/>
    <w:rsid w:val="006D5999"/>
    <w:rsid w:val="006D59A3"/>
    <w:rsid w:val="006D7E79"/>
    <w:rsid w:val="006E4E6D"/>
    <w:rsid w:val="006E6252"/>
    <w:rsid w:val="006E6D89"/>
    <w:rsid w:val="006E7896"/>
    <w:rsid w:val="006F1148"/>
    <w:rsid w:val="006F13DE"/>
    <w:rsid w:val="006F16DE"/>
    <w:rsid w:val="006F3258"/>
    <w:rsid w:val="006F3F34"/>
    <w:rsid w:val="006F59C7"/>
    <w:rsid w:val="006F79D4"/>
    <w:rsid w:val="00700392"/>
    <w:rsid w:val="007005DA"/>
    <w:rsid w:val="00702408"/>
    <w:rsid w:val="007024F8"/>
    <w:rsid w:val="007039E6"/>
    <w:rsid w:val="007057D4"/>
    <w:rsid w:val="007068C2"/>
    <w:rsid w:val="0070737B"/>
    <w:rsid w:val="00715BDC"/>
    <w:rsid w:val="007163B4"/>
    <w:rsid w:val="00723A73"/>
    <w:rsid w:val="007257A2"/>
    <w:rsid w:val="00725D23"/>
    <w:rsid w:val="0072646C"/>
    <w:rsid w:val="00726B9F"/>
    <w:rsid w:val="00726ECA"/>
    <w:rsid w:val="0072759E"/>
    <w:rsid w:val="00731006"/>
    <w:rsid w:val="00731BF1"/>
    <w:rsid w:val="00731C25"/>
    <w:rsid w:val="00731C95"/>
    <w:rsid w:val="00733F61"/>
    <w:rsid w:val="0073418D"/>
    <w:rsid w:val="00735364"/>
    <w:rsid w:val="00736D47"/>
    <w:rsid w:val="00737179"/>
    <w:rsid w:val="00741FD8"/>
    <w:rsid w:val="00743ABD"/>
    <w:rsid w:val="007458B3"/>
    <w:rsid w:val="00745CFD"/>
    <w:rsid w:val="00750253"/>
    <w:rsid w:val="007509FE"/>
    <w:rsid w:val="0075222D"/>
    <w:rsid w:val="00753AD8"/>
    <w:rsid w:val="007541B0"/>
    <w:rsid w:val="0075618B"/>
    <w:rsid w:val="0075643A"/>
    <w:rsid w:val="007564A7"/>
    <w:rsid w:val="00756792"/>
    <w:rsid w:val="00756918"/>
    <w:rsid w:val="00756DDB"/>
    <w:rsid w:val="00757637"/>
    <w:rsid w:val="0076099C"/>
    <w:rsid w:val="00762310"/>
    <w:rsid w:val="00770D89"/>
    <w:rsid w:val="00771107"/>
    <w:rsid w:val="007732F0"/>
    <w:rsid w:val="007732F3"/>
    <w:rsid w:val="007734D2"/>
    <w:rsid w:val="0077351E"/>
    <w:rsid w:val="00774FFF"/>
    <w:rsid w:val="00776956"/>
    <w:rsid w:val="00777C06"/>
    <w:rsid w:val="00782157"/>
    <w:rsid w:val="00782CA6"/>
    <w:rsid w:val="007831E9"/>
    <w:rsid w:val="0078384E"/>
    <w:rsid w:val="00784C88"/>
    <w:rsid w:val="00786388"/>
    <w:rsid w:val="00791772"/>
    <w:rsid w:val="00792EF7"/>
    <w:rsid w:val="007961BA"/>
    <w:rsid w:val="007962CD"/>
    <w:rsid w:val="007A087E"/>
    <w:rsid w:val="007A178F"/>
    <w:rsid w:val="007A440E"/>
    <w:rsid w:val="007A790F"/>
    <w:rsid w:val="007B56A9"/>
    <w:rsid w:val="007B75A6"/>
    <w:rsid w:val="007C1720"/>
    <w:rsid w:val="007C17EB"/>
    <w:rsid w:val="007C3464"/>
    <w:rsid w:val="007C3665"/>
    <w:rsid w:val="007C5802"/>
    <w:rsid w:val="007C6B6A"/>
    <w:rsid w:val="007C6EC9"/>
    <w:rsid w:val="007C76E6"/>
    <w:rsid w:val="007D254B"/>
    <w:rsid w:val="007D298D"/>
    <w:rsid w:val="007D3303"/>
    <w:rsid w:val="007D389B"/>
    <w:rsid w:val="007E188F"/>
    <w:rsid w:val="007E5529"/>
    <w:rsid w:val="007E5F35"/>
    <w:rsid w:val="007E6841"/>
    <w:rsid w:val="007E689F"/>
    <w:rsid w:val="007F2212"/>
    <w:rsid w:val="007F227E"/>
    <w:rsid w:val="007F2534"/>
    <w:rsid w:val="007F2D7D"/>
    <w:rsid w:val="007F382B"/>
    <w:rsid w:val="007F5A14"/>
    <w:rsid w:val="007F7861"/>
    <w:rsid w:val="008021AD"/>
    <w:rsid w:val="00803A96"/>
    <w:rsid w:val="00803DF2"/>
    <w:rsid w:val="008073E0"/>
    <w:rsid w:val="0081206A"/>
    <w:rsid w:val="00812DA0"/>
    <w:rsid w:val="008140E5"/>
    <w:rsid w:val="008171D8"/>
    <w:rsid w:val="00817A95"/>
    <w:rsid w:val="00821636"/>
    <w:rsid w:val="00821A8A"/>
    <w:rsid w:val="00823CE0"/>
    <w:rsid w:val="008249B1"/>
    <w:rsid w:val="00826AF4"/>
    <w:rsid w:val="00830D0E"/>
    <w:rsid w:val="00830D10"/>
    <w:rsid w:val="0083144F"/>
    <w:rsid w:val="008319D1"/>
    <w:rsid w:val="00831BBD"/>
    <w:rsid w:val="00832288"/>
    <w:rsid w:val="008335D4"/>
    <w:rsid w:val="00834E2C"/>
    <w:rsid w:val="008351D0"/>
    <w:rsid w:val="00835844"/>
    <w:rsid w:val="0083590A"/>
    <w:rsid w:val="0084263A"/>
    <w:rsid w:val="00843F06"/>
    <w:rsid w:val="00847415"/>
    <w:rsid w:val="00847504"/>
    <w:rsid w:val="00850F25"/>
    <w:rsid w:val="00853578"/>
    <w:rsid w:val="0085412C"/>
    <w:rsid w:val="008578FA"/>
    <w:rsid w:val="00861F51"/>
    <w:rsid w:val="00862A56"/>
    <w:rsid w:val="00862E9D"/>
    <w:rsid w:val="00863711"/>
    <w:rsid w:val="008638ED"/>
    <w:rsid w:val="0086502D"/>
    <w:rsid w:val="0087104D"/>
    <w:rsid w:val="00871192"/>
    <w:rsid w:val="00873C4A"/>
    <w:rsid w:val="0087415E"/>
    <w:rsid w:val="0087567E"/>
    <w:rsid w:val="00875E91"/>
    <w:rsid w:val="00877085"/>
    <w:rsid w:val="00877C18"/>
    <w:rsid w:val="008800BB"/>
    <w:rsid w:val="0088030D"/>
    <w:rsid w:val="0088493E"/>
    <w:rsid w:val="00890A6C"/>
    <w:rsid w:val="0089183A"/>
    <w:rsid w:val="00892B69"/>
    <w:rsid w:val="008A0E78"/>
    <w:rsid w:val="008A228A"/>
    <w:rsid w:val="008A64B8"/>
    <w:rsid w:val="008B0061"/>
    <w:rsid w:val="008B0126"/>
    <w:rsid w:val="008B04AF"/>
    <w:rsid w:val="008B1A9F"/>
    <w:rsid w:val="008B1C79"/>
    <w:rsid w:val="008B33C1"/>
    <w:rsid w:val="008B3581"/>
    <w:rsid w:val="008B419F"/>
    <w:rsid w:val="008B629F"/>
    <w:rsid w:val="008B75BF"/>
    <w:rsid w:val="008C1213"/>
    <w:rsid w:val="008C24D7"/>
    <w:rsid w:val="008C35A9"/>
    <w:rsid w:val="008C3910"/>
    <w:rsid w:val="008C45BE"/>
    <w:rsid w:val="008C4B36"/>
    <w:rsid w:val="008C4C1F"/>
    <w:rsid w:val="008C5119"/>
    <w:rsid w:val="008C541C"/>
    <w:rsid w:val="008C58B8"/>
    <w:rsid w:val="008C5F8F"/>
    <w:rsid w:val="008D2F6B"/>
    <w:rsid w:val="008D34E2"/>
    <w:rsid w:val="008D37FF"/>
    <w:rsid w:val="008D4B47"/>
    <w:rsid w:val="008D5598"/>
    <w:rsid w:val="008D65DA"/>
    <w:rsid w:val="008D6C64"/>
    <w:rsid w:val="008D701F"/>
    <w:rsid w:val="008E037F"/>
    <w:rsid w:val="008E0479"/>
    <w:rsid w:val="008E08B8"/>
    <w:rsid w:val="008E0C6B"/>
    <w:rsid w:val="008E16EC"/>
    <w:rsid w:val="008E19AC"/>
    <w:rsid w:val="008E5820"/>
    <w:rsid w:val="008E6E55"/>
    <w:rsid w:val="008F1448"/>
    <w:rsid w:val="008F46E7"/>
    <w:rsid w:val="00900798"/>
    <w:rsid w:val="00901BE5"/>
    <w:rsid w:val="00902C55"/>
    <w:rsid w:val="00903154"/>
    <w:rsid w:val="00905E77"/>
    <w:rsid w:val="009061A9"/>
    <w:rsid w:val="00907377"/>
    <w:rsid w:val="00912271"/>
    <w:rsid w:val="00912F3A"/>
    <w:rsid w:val="00912F90"/>
    <w:rsid w:val="00915FC3"/>
    <w:rsid w:val="00917315"/>
    <w:rsid w:val="00920B28"/>
    <w:rsid w:val="009243A5"/>
    <w:rsid w:val="0092463C"/>
    <w:rsid w:val="00924DDF"/>
    <w:rsid w:val="0092623A"/>
    <w:rsid w:val="00926BD4"/>
    <w:rsid w:val="0092760D"/>
    <w:rsid w:val="00927A69"/>
    <w:rsid w:val="0093026B"/>
    <w:rsid w:val="0093101F"/>
    <w:rsid w:val="009318EB"/>
    <w:rsid w:val="00933630"/>
    <w:rsid w:val="0093788C"/>
    <w:rsid w:val="00940BA0"/>
    <w:rsid w:val="00942B8E"/>
    <w:rsid w:val="009438B9"/>
    <w:rsid w:val="00943F35"/>
    <w:rsid w:val="00944F0D"/>
    <w:rsid w:val="0094515F"/>
    <w:rsid w:val="00946EF5"/>
    <w:rsid w:val="00951A16"/>
    <w:rsid w:val="0095374D"/>
    <w:rsid w:val="00953F8C"/>
    <w:rsid w:val="00954D13"/>
    <w:rsid w:val="00955831"/>
    <w:rsid w:val="00955925"/>
    <w:rsid w:val="00957396"/>
    <w:rsid w:val="00957B24"/>
    <w:rsid w:val="009614EA"/>
    <w:rsid w:val="00962644"/>
    <w:rsid w:val="009629AA"/>
    <w:rsid w:val="009630AB"/>
    <w:rsid w:val="00963B44"/>
    <w:rsid w:val="009648F2"/>
    <w:rsid w:val="00965C73"/>
    <w:rsid w:val="00971920"/>
    <w:rsid w:val="00971E6F"/>
    <w:rsid w:val="00972C5D"/>
    <w:rsid w:val="00973D2E"/>
    <w:rsid w:val="0097498F"/>
    <w:rsid w:val="00980E0A"/>
    <w:rsid w:val="009833D5"/>
    <w:rsid w:val="0098623F"/>
    <w:rsid w:val="00986AB2"/>
    <w:rsid w:val="009876DA"/>
    <w:rsid w:val="009910B4"/>
    <w:rsid w:val="009924F8"/>
    <w:rsid w:val="009958A7"/>
    <w:rsid w:val="0099639A"/>
    <w:rsid w:val="009A1645"/>
    <w:rsid w:val="009A3F11"/>
    <w:rsid w:val="009A51C5"/>
    <w:rsid w:val="009B2680"/>
    <w:rsid w:val="009B26B9"/>
    <w:rsid w:val="009B33E1"/>
    <w:rsid w:val="009B78ED"/>
    <w:rsid w:val="009C01B7"/>
    <w:rsid w:val="009C0776"/>
    <w:rsid w:val="009C1823"/>
    <w:rsid w:val="009C30D7"/>
    <w:rsid w:val="009C550B"/>
    <w:rsid w:val="009C60C3"/>
    <w:rsid w:val="009C7D2D"/>
    <w:rsid w:val="009D1F41"/>
    <w:rsid w:val="009D1F94"/>
    <w:rsid w:val="009D2D82"/>
    <w:rsid w:val="009D3976"/>
    <w:rsid w:val="009D585E"/>
    <w:rsid w:val="009E040B"/>
    <w:rsid w:val="009E04A9"/>
    <w:rsid w:val="009E231A"/>
    <w:rsid w:val="009E274E"/>
    <w:rsid w:val="009E2D45"/>
    <w:rsid w:val="009E3E90"/>
    <w:rsid w:val="009E41D1"/>
    <w:rsid w:val="009E53CF"/>
    <w:rsid w:val="009E5DAD"/>
    <w:rsid w:val="009E6584"/>
    <w:rsid w:val="009E6D7B"/>
    <w:rsid w:val="009F46DA"/>
    <w:rsid w:val="009F61F1"/>
    <w:rsid w:val="009F77DF"/>
    <w:rsid w:val="009F7B78"/>
    <w:rsid w:val="00A01ACB"/>
    <w:rsid w:val="00A058CD"/>
    <w:rsid w:val="00A10135"/>
    <w:rsid w:val="00A12566"/>
    <w:rsid w:val="00A12E6B"/>
    <w:rsid w:val="00A12EAB"/>
    <w:rsid w:val="00A14A1E"/>
    <w:rsid w:val="00A1658F"/>
    <w:rsid w:val="00A17457"/>
    <w:rsid w:val="00A227C0"/>
    <w:rsid w:val="00A25D9F"/>
    <w:rsid w:val="00A27EFC"/>
    <w:rsid w:val="00A30E68"/>
    <w:rsid w:val="00A36141"/>
    <w:rsid w:val="00A36F97"/>
    <w:rsid w:val="00A37A8A"/>
    <w:rsid w:val="00A4075A"/>
    <w:rsid w:val="00A40B3F"/>
    <w:rsid w:val="00A416DA"/>
    <w:rsid w:val="00A41B55"/>
    <w:rsid w:val="00A43C29"/>
    <w:rsid w:val="00A43DA6"/>
    <w:rsid w:val="00A44262"/>
    <w:rsid w:val="00A449CE"/>
    <w:rsid w:val="00A45CBF"/>
    <w:rsid w:val="00A473BD"/>
    <w:rsid w:val="00A475A3"/>
    <w:rsid w:val="00A515FA"/>
    <w:rsid w:val="00A521F3"/>
    <w:rsid w:val="00A53981"/>
    <w:rsid w:val="00A565EA"/>
    <w:rsid w:val="00A56D20"/>
    <w:rsid w:val="00A6003E"/>
    <w:rsid w:val="00A61DA6"/>
    <w:rsid w:val="00A61F64"/>
    <w:rsid w:val="00A648A2"/>
    <w:rsid w:val="00A65D23"/>
    <w:rsid w:val="00A66DE2"/>
    <w:rsid w:val="00A67D2B"/>
    <w:rsid w:val="00A71F0F"/>
    <w:rsid w:val="00A76014"/>
    <w:rsid w:val="00A76816"/>
    <w:rsid w:val="00A76C61"/>
    <w:rsid w:val="00A778C8"/>
    <w:rsid w:val="00A801CC"/>
    <w:rsid w:val="00A82DDD"/>
    <w:rsid w:val="00A83D2E"/>
    <w:rsid w:val="00A868BB"/>
    <w:rsid w:val="00A87302"/>
    <w:rsid w:val="00A912FB"/>
    <w:rsid w:val="00A93896"/>
    <w:rsid w:val="00A93A44"/>
    <w:rsid w:val="00A95111"/>
    <w:rsid w:val="00A95E27"/>
    <w:rsid w:val="00AA037C"/>
    <w:rsid w:val="00AA07FF"/>
    <w:rsid w:val="00AA0C0A"/>
    <w:rsid w:val="00AA0CF0"/>
    <w:rsid w:val="00AA337C"/>
    <w:rsid w:val="00AA5F29"/>
    <w:rsid w:val="00AA7011"/>
    <w:rsid w:val="00AA75BA"/>
    <w:rsid w:val="00AA7AF2"/>
    <w:rsid w:val="00AB507B"/>
    <w:rsid w:val="00AB7B13"/>
    <w:rsid w:val="00AC0DF5"/>
    <w:rsid w:val="00AC10EF"/>
    <w:rsid w:val="00AC363C"/>
    <w:rsid w:val="00AC41FD"/>
    <w:rsid w:val="00AC4BDB"/>
    <w:rsid w:val="00AC4DFD"/>
    <w:rsid w:val="00AD0317"/>
    <w:rsid w:val="00AD0E34"/>
    <w:rsid w:val="00AD21CC"/>
    <w:rsid w:val="00AD51FE"/>
    <w:rsid w:val="00AE04BB"/>
    <w:rsid w:val="00AE1E9C"/>
    <w:rsid w:val="00AE222D"/>
    <w:rsid w:val="00AE2FD4"/>
    <w:rsid w:val="00AE3828"/>
    <w:rsid w:val="00AE3E1A"/>
    <w:rsid w:val="00AE43E1"/>
    <w:rsid w:val="00AF1AA8"/>
    <w:rsid w:val="00AF56E0"/>
    <w:rsid w:val="00AF5A76"/>
    <w:rsid w:val="00AF5B15"/>
    <w:rsid w:val="00AF7CB7"/>
    <w:rsid w:val="00B004F3"/>
    <w:rsid w:val="00B00927"/>
    <w:rsid w:val="00B03D32"/>
    <w:rsid w:val="00B04972"/>
    <w:rsid w:val="00B04FAD"/>
    <w:rsid w:val="00B1188E"/>
    <w:rsid w:val="00B16276"/>
    <w:rsid w:val="00B2164E"/>
    <w:rsid w:val="00B2495C"/>
    <w:rsid w:val="00B24B51"/>
    <w:rsid w:val="00B24B98"/>
    <w:rsid w:val="00B24F85"/>
    <w:rsid w:val="00B25BCA"/>
    <w:rsid w:val="00B3104C"/>
    <w:rsid w:val="00B31422"/>
    <w:rsid w:val="00B323C3"/>
    <w:rsid w:val="00B36F34"/>
    <w:rsid w:val="00B37777"/>
    <w:rsid w:val="00B40279"/>
    <w:rsid w:val="00B41F58"/>
    <w:rsid w:val="00B425AF"/>
    <w:rsid w:val="00B433AE"/>
    <w:rsid w:val="00B440BB"/>
    <w:rsid w:val="00B453CA"/>
    <w:rsid w:val="00B4674F"/>
    <w:rsid w:val="00B47236"/>
    <w:rsid w:val="00B472D9"/>
    <w:rsid w:val="00B47863"/>
    <w:rsid w:val="00B502A1"/>
    <w:rsid w:val="00B502F3"/>
    <w:rsid w:val="00B50D95"/>
    <w:rsid w:val="00B518F2"/>
    <w:rsid w:val="00B5247D"/>
    <w:rsid w:val="00B532F4"/>
    <w:rsid w:val="00B5344B"/>
    <w:rsid w:val="00B54DEA"/>
    <w:rsid w:val="00B56550"/>
    <w:rsid w:val="00B5686B"/>
    <w:rsid w:val="00B56A4F"/>
    <w:rsid w:val="00B57CC5"/>
    <w:rsid w:val="00B63624"/>
    <w:rsid w:val="00B64897"/>
    <w:rsid w:val="00B65E0B"/>
    <w:rsid w:val="00B65ECE"/>
    <w:rsid w:val="00B660D9"/>
    <w:rsid w:val="00B66777"/>
    <w:rsid w:val="00B67167"/>
    <w:rsid w:val="00B70ECC"/>
    <w:rsid w:val="00B71D2A"/>
    <w:rsid w:val="00B720C9"/>
    <w:rsid w:val="00B72B7B"/>
    <w:rsid w:val="00B72F4B"/>
    <w:rsid w:val="00B732DD"/>
    <w:rsid w:val="00B74C28"/>
    <w:rsid w:val="00B74D72"/>
    <w:rsid w:val="00B801B3"/>
    <w:rsid w:val="00B8046D"/>
    <w:rsid w:val="00B80C4B"/>
    <w:rsid w:val="00B80D3B"/>
    <w:rsid w:val="00B9272D"/>
    <w:rsid w:val="00B94377"/>
    <w:rsid w:val="00B9451F"/>
    <w:rsid w:val="00B978AA"/>
    <w:rsid w:val="00BA1C79"/>
    <w:rsid w:val="00BA2393"/>
    <w:rsid w:val="00BA36A5"/>
    <w:rsid w:val="00BA5E0B"/>
    <w:rsid w:val="00BB0020"/>
    <w:rsid w:val="00BB3942"/>
    <w:rsid w:val="00BB5E06"/>
    <w:rsid w:val="00BB67E2"/>
    <w:rsid w:val="00BB7D55"/>
    <w:rsid w:val="00BB7F21"/>
    <w:rsid w:val="00BC07E5"/>
    <w:rsid w:val="00BC0969"/>
    <w:rsid w:val="00BC0C26"/>
    <w:rsid w:val="00BC2888"/>
    <w:rsid w:val="00BC2F27"/>
    <w:rsid w:val="00BC3762"/>
    <w:rsid w:val="00BC38BC"/>
    <w:rsid w:val="00BC4052"/>
    <w:rsid w:val="00BC4947"/>
    <w:rsid w:val="00BC4BC8"/>
    <w:rsid w:val="00BC52D7"/>
    <w:rsid w:val="00BD1D69"/>
    <w:rsid w:val="00BD264E"/>
    <w:rsid w:val="00BD2818"/>
    <w:rsid w:val="00BD46AB"/>
    <w:rsid w:val="00BD4BA5"/>
    <w:rsid w:val="00BD54CA"/>
    <w:rsid w:val="00BD6108"/>
    <w:rsid w:val="00BD63CD"/>
    <w:rsid w:val="00BD7837"/>
    <w:rsid w:val="00BE2C29"/>
    <w:rsid w:val="00BE314A"/>
    <w:rsid w:val="00BE3699"/>
    <w:rsid w:val="00BE6CB3"/>
    <w:rsid w:val="00BE6CC7"/>
    <w:rsid w:val="00BE7424"/>
    <w:rsid w:val="00BF0991"/>
    <w:rsid w:val="00BF1AE9"/>
    <w:rsid w:val="00BF1DAF"/>
    <w:rsid w:val="00BF423D"/>
    <w:rsid w:val="00BF625B"/>
    <w:rsid w:val="00BF736C"/>
    <w:rsid w:val="00C03DF7"/>
    <w:rsid w:val="00C10436"/>
    <w:rsid w:val="00C10456"/>
    <w:rsid w:val="00C12085"/>
    <w:rsid w:val="00C12D5C"/>
    <w:rsid w:val="00C12F72"/>
    <w:rsid w:val="00C15B2D"/>
    <w:rsid w:val="00C17624"/>
    <w:rsid w:val="00C21E57"/>
    <w:rsid w:val="00C22622"/>
    <w:rsid w:val="00C2305B"/>
    <w:rsid w:val="00C232AA"/>
    <w:rsid w:val="00C2377B"/>
    <w:rsid w:val="00C23DA6"/>
    <w:rsid w:val="00C248F3"/>
    <w:rsid w:val="00C26672"/>
    <w:rsid w:val="00C27D07"/>
    <w:rsid w:val="00C30F9B"/>
    <w:rsid w:val="00C36C17"/>
    <w:rsid w:val="00C43BBC"/>
    <w:rsid w:val="00C5082E"/>
    <w:rsid w:val="00C50A8E"/>
    <w:rsid w:val="00C60866"/>
    <w:rsid w:val="00C61F04"/>
    <w:rsid w:val="00C62347"/>
    <w:rsid w:val="00C66153"/>
    <w:rsid w:val="00C6620E"/>
    <w:rsid w:val="00C66E05"/>
    <w:rsid w:val="00C6764E"/>
    <w:rsid w:val="00C6770F"/>
    <w:rsid w:val="00C71989"/>
    <w:rsid w:val="00C73FE9"/>
    <w:rsid w:val="00C74A99"/>
    <w:rsid w:val="00C75A90"/>
    <w:rsid w:val="00C75C8E"/>
    <w:rsid w:val="00C770CB"/>
    <w:rsid w:val="00C772E0"/>
    <w:rsid w:val="00C77CAF"/>
    <w:rsid w:val="00C77E3F"/>
    <w:rsid w:val="00C80D20"/>
    <w:rsid w:val="00C80E26"/>
    <w:rsid w:val="00C82058"/>
    <w:rsid w:val="00C82B9E"/>
    <w:rsid w:val="00C82D19"/>
    <w:rsid w:val="00C83E46"/>
    <w:rsid w:val="00C84A3E"/>
    <w:rsid w:val="00C85902"/>
    <w:rsid w:val="00C86548"/>
    <w:rsid w:val="00C870FA"/>
    <w:rsid w:val="00C9098F"/>
    <w:rsid w:val="00C90C01"/>
    <w:rsid w:val="00C90C99"/>
    <w:rsid w:val="00C9348C"/>
    <w:rsid w:val="00C94BE4"/>
    <w:rsid w:val="00C953CC"/>
    <w:rsid w:val="00C97187"/>
    <w:rsid w:val="00CA1C7D"/>
    <w:rsid w:val="00CA58CA"/>
    <w:rsid w:val="00CB1AF9"/>
    <w:rsid w:val="00CB4F6E"/>
    <w:rsid w:val="00CB55B2"/>
    <w:rsid w:val="00CB629B"/>
    <w:rsid w:val="00CC0546"/>
    <w:rsid w:val="00CC2721"/>
    <w:rsid w:val="00CC7E88"/>
    <w:rsid w:val="00CD1EEF"/>
    <w:rsid w:val="00CD2C95"/>
    <w:rsid w:val="00CD4491"/>
    <w:rsid w:val="00CD70E3"/>
    <w:rsid w:val="00CD72E3"/>
    <w:rsid w:val="00CE0047"/>
    <w:rsid w:val="00CE0072"/>
    <w:rsid w:val="00CE0337"/>
    <w:rsid w:val="00CE05D8"/>
    <w:rsid w:val="00CE0DBC"/>
    <w:rsid w:val="00CE1533"/>
    <w:rsid w:val="00CE1842"/>
    <w:rsid w:val="00CE25A6"/>
    <w:rsid w:val="00CE6B3A"/>
    <w:rsid w:val="00CE772F"/>
    <w:rsid w:val="00CF0AAE"/>
    <w:rsid w:val="00CF1995"/>
    <w:rsid w:val="00CF2630"/>
    <w:rsid w:val="00CF2D45"/>
    <w:rsid w:val="00D00DC7"/>
    <w:rsid w:val="00D02624"/>
    <w:rsid w:val="00D028A9"/>
    <w:rsid w:val="00D038CC"/>
    <w:rsid w:val="00D04823"/>
    <w:rsid w:val="00D04C39"/>
    <w:rsid w:val="00D0617F"/>
    <w:rsid w:val="00D11EE6"/>
    <w:rsid w:val="00D13400"/>
    <w:rsid w:val="00D144D3"/>
    <w:rsid w:val="00D1484A"/>
    <w:rsid w:val="00D14D56"/>
    <w:rsid w:val="00D15099"/>
    <w:rsid w:val="00D216A2"/>
    <w:rsid w:val="00D24663"/>
    <w:rsid w:val="00D26B52"/>
    <w:rsid w:val="00D30976"/>
    <w:rsid w:val="00D316C9"/>
    <w:rsid w:val="00D339DA"/>
    <w:rsid w:val="00D33AB9"/>
    <w:rsid w:val="00D33B64"/>
    <w:rsid w:val="00D3524C"/>
    <w:rsid w:val="00D36512"/>
    <w:rsid w:val="00D36680"/>
    <w:rsid w:val="00D42185"/>
    <w:rsid w:val="00D445E7"/>
    <w:rsid w:val="00D454D1"/>
    <w:rsid w:val="00D5038C"/>
    <w:rsid w:val="00D50796"/>
    <w:rsid w:val="00D508A3"/>
    <w:rsid w:val="00D51706"/>
    <w:rsid w:val="00D52845"/>
    <w:rsid w:val="00D613D0"/>
    <w:rsid w:val="00D652AB"/>
    <w:rsid w:val="00D65822"/>
    <w:rsid w:val="00D65D09"/>
    <w:rsid w:val="00D70393"/>
    <w:rsid w:val="00D71BC0"/>
    <w:rsid w:val="00D729EB"/>
    <w:rsid w:val="00D77798"/>
    <w:rsid w:val="00D80DC7"/>
    <w:rsid w:val="00D81A71"/>
    <w:rsid w:val="00D81C38"/>
    <w:rsid w:val="00D821B1"/>
    <w:rsid w:val="00D83EF4"/>
    <w:rsid w:val="00D84DF5"/>
    <w:rsid w:val="00D853E5"/>
    <w:rsid w:val="00D864F8"/>
    <w:rsid w:val="00D86740"/>
    <w:rsid w:val="00D867A1"/>
    <w:rsid w:val="00D8736A"/>
    <w:rsid w:val="00D909F1"/>
    <w:rsid w:val="00D91C6E"/>
    <w:rsid w:val="00D935E2"/>
    <w:rsid w:val="00D94ABA"/>
    <w:rsid w:val="00D95A27"/>
    <w:rsid w:val="00D978E0"/>
    <w:rsid w:val="00DA00B0"/>
    <w:rsid w:val="00DA066B"/>
    <w:rsid w:val="00DA079A"/>
    <w:rsid w:val="00DA1B91"/>
    <w:rsid w:val="00DA2D12"/>
    <w:rsid w:val="00DA35CE"/>
    <w:rsid w:val="00DA3E13"/>
    <w:rsid w:val="00DA4F86"/>
    <w:rsid w:val="00DA5D82"/>
    <w:rsid w:val="00DA6EE6"/>
    <w:rsid w:val="00DA7738"/>
    <w:rsid w:val="00DA796D"/>
    <w:rsid w:val="00DB4029"/>
    <w:rsid w:val="00DB406E"/>
    <w:rsid w:val="00DB538B"/>
    <w:rsid w:val="00DC0FDF"/>
    <w:rsid w:val="00DC1D13"/>
    <w:rsid w:val="00DC3BF8"/>
    <w:rsid w:val="00DC7083"/>
    <w:rsid w:val="00DD00DF"/>
    <w:rsid w:val="00DD0E74"/>
    <w:rsid w:val="00DD2171"/>
    <w:rsid w:val="00DD53BF"/>
    <w:rsid w:val="00DD5BEA"/>
    <w:rsid w:val="00DD72E0"/>
    <w:rsid w:val="00DD754B"/>
    <w:rsid w:val="00DE00FB"/>
    <w:rsid w:val="00DE472E"/>
    <w:rsid w:val="00DE5BC3"/>
    <w:rsid w:val="00DE63F5"/>
    <w:rsid w:val="00DF06F5"/>
    <w:rsid w:val="00DF1E25"/>
    <w:rsid w:val="00DF26F8"/>
    <w:rsid w:val="00DF2FB7"/>
    <w:rsid w:val="00DF3CC0"/>
    <w:rsid w:val="00DF5361"/>
    <w:rsid w:val="00DF5E98"/>
    <w:rsid w:val="00E04730"/>
    <w:rsid w:val="00E04DFC"/>
    <w:rsid w:val="00E055CD"/>
    <w:rsid w:val="00E056C6"/>
    <w:rsid w:val="00E06C59"/>
    <w:rsid w:val="00E10A7C"/>
    <w:rsid w:val="00E11F0A"/>
    <w:rsid w:val="00E151FA"/>
    <w:rsid w:val="00E165D9"/>
    <w:rsid w:val="00E17295"/>
    <w:rsid w:val="00E17A5F"/>
    <w:rsid w:val="00E2078D"/>
    <w:rsid w:val="00E216B8"/>
    <w:rsid w:val="00E2254A"/>
    <w:rsid w:val="00E22A53"/>
    <w:rsid w:val="00E2311B"/>
    <w:rsid w:val="00E25417"/>
    <w:rsid w:val="00E269B5"/>
    <w:rsid w:val="00E277E2"/>
    <w:rsid w:val="00E300E3"/>
    <w:rsid w:val="00E3014F"/>
    <w:rsid w:val="00E30749"/>
    <w:rsid w:val="00E36081"/>
    <w:rsid w:val="00E3765C"/>
    <w:rsid w:val="00E4050B"/>
    <w:rsid w:val="00E40B50"/>
    <w:rsid w:val="00E410F0"/>
    <w:rsid w:val="00E421DF"/>
    <w:rsid w:val="00E4501D"/>
    <w:rsid w:val="00E45F27"/>
    <w:rsid w:val="00E473E0"/>
    <w:rsid w:val="00E50082"/>
    <w:rsid w:val="00E54AB9"/>
    <w:rsid w:val="00E5607E"/>
    <w:rsid w:val="00E573A3"/>
    <w:rsid w:val="00E57DD9"/>
    <w:rsid w:val="00E65770"/>
    <w:rsid w:val="00E66B99"/>
    <w:rsid w:val="00E66EF6"/>
    <w:rsid w:val="00E71AB6"/>
    <w:rsid w:val="00E71DE5"/>
    <w:rsid w:val="00E73C30"/>
    <w:rsid w:val="00E74B14"/>
    <w:rsid w:val="00E7522D"/>
    <w:rsid w:val="00E77275"/>
    <w:rsid w:val="00E8003C"/>
    <w:rsid w:val="00E81637"/>
    <w:rsid w:val="00E83B53"/>
    <w:rsid w:val="00E83F73"/>
    <w:rsid w:val="00E84651"/>
    <w:rsid w:val="00E84A2E"/>
    <w:rsid w:val="00E86DE2"/>
    <w:rsid w:val="00E87CFF"/>
    <w:rsid w:val="00E91772"/>
    <w:rsid w:val="00E91E0A"/>
    <w:rsid w:val="00E920B9"/>
    <w:rsid w:val="00E927D6"/>
    <w:rsid w:val="00E93251"/>
    <w:rsid w:val="00E937B2"/>
    <w:rsid w:val="00E940D5"/>
    <w:rsid w:val="00E95F32"/>
    <w:rsid w:val="00E96D93"/>
    <w:rsid w:val="00E97521"/>
    <w:rsid w:val="00EA06DA"/>
    <w:rsid w:val="00EA0F33"/>
    <w:rsid w:val="00EA3134"/>
    <w:rsid w:val="00EA376F"/>
    <w:rsid w:val="00EA4BBD"/>
    <w:rsid w:val="00EA4D6B"/>
    <w:rsid w:val="00EA64C3"/>
    <w:rsid w:val="00EA7B14"/>
    <w:rsid w:val="00EB08A8"/>
    <w:rsid w:val="00EB2B34"/>
    <w:rsid w:val="00EB4CD3"/>
    <w:rsid w:val="00EB665A"/>
    <w:rsid w:val="00EC14BB"/>
    <w:rsid w:val="00EC4BBD"/>
    <w:rsid w:val="00EC4F36"/>
    <w:rsid w:val="00EC559E"/>
    <w:rsid w:val="00EC5B71"/>
    <w:rsid w:val="00EC7374"/>
    <w:rsid w:val="00EC7455"/>
    <w:rsid w:val="00ED3319"/>
    <w:rsid w:val="00ED39C6"/>
    <w:rsid w:val="00ED3B30"/>
    <w:rsid w:val="00ED41BD"/>
    <w:rsid w:val="00ED4A5E"/>
    <w:rsid w:val="00ED4C2E"/>
    <w:rsid w:val="00ED5248"/>
    <w:rsid w:val="00ED534C"/>
    <w:rsid w:val="00ED684D"/>
    <w:rsid w:val="00ED6A03"/>
    <w:rsid w:val="00ED7416"/>
    <w:rsid w:val="00EE0B17"/>
    <w:rsid w:val="00EE24A1"/>
    <w:rsid w:val="00EE2BB9"/>
    <w:rsid w:val="00EE49C5"/>
    <w:rsid w:val="00EE55BB"/>
    <w:rsid w:val="00EE5B25"/>
    <w:rsid w:val="00EE6D24"/>
    <w:rsid w:val="00EE6FBA"/>
    <w:rsid w:val="00EE7AD2"/>
    <w:rsid w:val="00EE7EDF"/>
    <w:rsid w:val="00EF096F"/>
    <w:rsid w:val="00EF1A03"/>
    <w:rsid w:val="00EF2638"/>
    <w:rsid w:val="00EF50BD"/>
    <w:rsid w:val="00F00A09"/>
    <w:rsid w:val="00F02C05"/>
    <w:rsid w:val="00F03A62"/>
    <w:rsid w:val="00F04BE1"/>
    <w:rsid w:val="00F06C88"/>
    <w:rsid w:val="00F07C39"/>
    <w:rsid w:val="00F10525"/>
    <w:rsid w:val="00F109E9"/>
    <w:rsid w:val="00F1229C"/>
    <w:rsid w:val="00F139B9"/>
    <w:rsid w:val="00F13E7F"/>
    <w:rsid w:val="00F158EC"/>
    <w:rsid w:val="00F17A1F"/>
    <w:rsid w:val="00F17F53"/>
    <w:rsid w:val="00F213C7"/>
    <w:rsid w:val="00F21CD9"/>
    <w:rsid w:val="00F22428"/>
    <w:rsid w:val="00F22F57"/>
    <w:rsid w:val="00F23284"/>
    <w:rsid w:val="00F25A32"/>
    <w:rsid w:val="00F2655C"/>
    <w:rsid w:val="00F26DAE"/>
    <w:rsid w:val="00F27221"/>
    <w:rsid w:val="00F315AE"/>
    <w:rsid w:val="00F34347"/>
    <w:rsid w:val="00F347F3"/>
    <w:rsid w:val="00F34820"/>
    <w:rsid w:val="00F35AF7"/>
    <w:rsid w:val="00F42973"/>
    <w:rsid w:val="00F43191"/>
    <w:rsid w:val="00F448DB"/>
    <w:rsid w:val="00F4584A"/>
    <w:rsid w:val="00F45A0F"/>
    <w:rsid w:val="00F46362"/>
    <w:rsid w:val="00F4676B"/>
    <w:rsid w:val="00F46E57"/>
    <w:rsid w:val="00F51E0F"/>
    <w:rsid w:val="00F52AD1"/>
    <w:rsid w:val="00F5483F"/>
    <w:rsid w:val="00F566B2"/>
    <w:rsid w:val="00F56E1F"/>
    <w:rsid w:val="00F613B4"/>
    <w:rsid w:val="00F61DBD"/>
    <w:rsid w:val="00F65E40"/>
    <w:rsid w:val="00F70413"/>
    <w:rsid w:val="00F71E5A"/>
    <w:rsid w:val="00F72623"/>
    <w:rsid w:val="00F72BB9"/>
    <w:rsid w:val="00F732AF"/>
    <w:rsid w:val="00F73828"/>
    <w:rsid w:val="00F76557"/>
    <w:rsid w:val="00F7786A"/>
    <w:rsid w:val="00F802DF"/>
    <w:rsid w:val="00F80B6C"/>
    <w:rsid w:val="00F81A9C"/>
    <w:rsid w:val="00F8237E"/>
    <w:rsid w:val="00F8289A"/>
    <w:rsid w:val="00F83885"/>
    <w:rsid w:val="00F86F62"/>
    <w:rsid w:val="00F90BA4"/>
    <w:rsid w:val="00F956A9"/>
    <w:rsid w:val="00F979B0"/>
    <w:rsid w:val="00FA2E2C"/>
    <w:rsid w:val="00FA309C"/>
    <w:rsid w:val="00FA3351"/>
    <w:rsid w:val="00FA4A9D"/>
    <w:rsid w:val="00FA5284"/>
    <w:rsid w:val="00FB1943"/>
    <w:rsid w:val="00FB1DA9"/>
    <w:rsid w:val="00FB21D5"/>
    <w:rsid w:val="00FB3761"/>
    <w:rsid w:val="00FB4B22"/>
    <w:rsid w:val="00FB4F1F"/>
    <w:rsid w:val="00FB5A49"/>
    <w:rsid w:val="00FB7266"/>
    <w:rsid w:val="00FB7FB5"/>
    <w:rsid w:val="00FC0957"/>
    <w:rsid w:val="00FC205B"/>
    <w:rsid w:val="00FC2825"/>
    <w:rsid w:val="00FC3518"/>
    <w:rsid w:val="00FC41FF"/>
    <w:rsid w:val="00FC4D32"/>
    <w:rsid w:val="00FC4E5F"/>
    <w:rsid w:val="00FD04E8"/>
    <w:rsid w:val="00FD0686"/>
    <w:rsid w:val="00FD18E3"/>
    <w:rsid w:val="00FD20D2"/>
    <w:rsid w:val="00FD531F"/>
    <w:rsid w:val="00FD5D3A"/>
    <w:rsid w:val="00FD710F"/>
    <w:rsid w:val="00FE0852"/>
    <w:rsid w:val="00FE0CF6"/>
    <w:rsid w:val="00FE0E88"/>
    <w:rsid w:val="00FE2D67"/>
    <w:rsid w:val="00FE3AF1"/>
    <w:rsid w:val="00FE45BD"/>
    <w:rsid w:val="00FE5406"/>
    <w:rsid w:val="00FE692A"/>
    <w:rsid w:val="00FE6CD4"/>
    <w:rsid w:val="00FE703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6DD0111A"/>
  <w15:chartTrackingRefBased/>
  <w15:docId w15:val="{DF12F7AB-EFA1-42BD-B267-E608A94D0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522D"/>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character" w:customStyle="1" w:styleId="Heading4Char">
    <w:name w:val="Heading 4 Char"/>
    <w:link w:val="Heading4"/>
    <w:semiHidden/>
    <w:rsid w:val="00B801B3"/>
    <w:rPr>
      <w:rFonts w:ascii="Calibri" w:eastAsia="SimSun" w:hAnsi="Calibri" w:cs="Times New Roman"/>
      <w:b/>
      <w:bCs/>
      <w:sz w:val="28"/>
      <w:szCs w:val="28"/>
      <w:lang w:eastAsia="ja-JP"/>
    </w:rPr>
  </w:style>
  <w:style w:type="character" w:customStyle="1" w:styleId="Heading8Char">
    <w:name w:val="Heading 8 Char"/>
    <w:link w:val="Heading8"/>
    <w:rsid w:val="00232EE8"/>
    <w:rPr>
      <w:rFonts w:ascii="Arial" w:eastAsia="SimSun" w:hAnsi="Arial"/>
      <w:sz w:val="36"/>
      <w:lang w:val="en-GB" w:eastAsia="en-US"/>
    </w:rPr>
  </w:style>
  <w:style w:type="character" w:customStyle="1" w:styleId="Heading9Char">
    <w:name w:val="Heading 9 Char"/>
    <w:link w:val="Heading9"/>
    <w:semiHidden/>
    <w:rsid w:val="00F566B2"/>
    <w:rPr>
      <w:rFonts w:ascii="Cambria" w:eastAsia="SimSun" w:hAnsi="Cambria" w:cs="Times New Roman"/>
      <w:sz w:val="21"/>
      <w:szCs w:val="21"/>
      <w:lang w:val="en-GB" w:eastAsia="ja-JP"/>
    </w:rPr>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rsid w:val="007D254B"/>
    <w:rPr>
      <w:rFonts w:ascii="Arial" w:eastAsia="Times New Roman" w:hAnsi="Arial"/>
      <w:b/>
      <w:lang w:val="en-GB"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lang w:eastAsia="x-none"/>
    </w:rPr>
  </w:style>
  <w:style w:type="paragraph" w:styleId="List">
    <w:name w:val="List"/>
    <w:basedOn w:val="Normal"/>
    <w:rsid w:val="007D254B"/>
    <w:pPr>
      <w:ind w:leftChars="200" w:left="100" w:hangingChars="200" w:hanging="200"/>
      <w:contextualSpacing/>
    </w:pPr>
  </w:style>
  <w:style w:type="character" w:customStyle="1" w:styleId="B1Char">
    <w:name w:val="B1 Char"/>
    <w:link w:val="B1"/>
    <w:rsid w:val="007D254B"/>
    <w:rPr>
      <w:rFonts w:eastAsia="SimSun"/>
      <w:lang w:val="en-GB"/>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lang w:eastAsia="x-none"/>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lang w:eastAsia="x-none"/>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link w:val="DocumentMap"/>
    <w:rsid w:val="00F566B2"/>
    <w:rPr>
      <w:rFonts w:ascii="SimSun" w:eastAsia="SimSun"/>
      <w:sz w:val="18"/>
      <w:szCs w:val="18"/>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paragraph" w:styleId="ListParagraph">
    <w:name w:val="List Paragraph"/>
    <w:basedOn w:val="Normal"/>
    <w:uiPriority w:val="34"/>
    <w:qFormat/>
    <w:rsid w:val="00584C70"/>
    <w:pPr>
      <w:ind w:left="720"/>
    </w:pPr>
  </w:style>
  <w:style w:type="character" w:styleId="Hyperlink">
    <w:name w:val="Hyperlink"/>
    <w:unhideWhenUsed/>
    <w:rsid w:val="00912F90"/>
    <w:rPr>
      <w:color w:val="0000FF"/>
      <w:u w:val="single"/>
    </w:rPr>
  </w:style>
  <w:style w:type="character" w:styleId="FollowedHyperlink">
    <w:name w:val="FollowedHyperlink"/>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font7">
    <w:name w:val="font7"/>
    <w:basedOn w:val="Normal"/>
    <w:rsid w:val="00F347F3"/>
    <w:pPr>
      <w:spacing w:before="100" w:beforeAutospacing="1" w:after="100" w:afterAutospacing="1"/>
    </w:pPr>
    <w:rPr>
      <w:rFonts w:ascii="Calibri" w:eastAsia="Times New Roman" w:hAnsi="Calibri"/>
      <w:color w:val="000000"/>
      <w:sz w:val="18"/>
      <w:szCs w:val="18"/>
      <w:lang w:eastAsia="en-GB"/>
    </w:rPr>
  </w:style>
  <w:style w:type="paragraph" w:customStyle="1" w:styleId="font8">
    <w:name w:val="font8"/>
    <w:basedOn w:val="Normal"/>
    <w:rsid w:val="00F347F3"/>
    <w:pPr>
      <w:spacing w:before="100" w:beforeAutospacing="1" w:after="100" w:afterAutospacing="1"/>
    </w:pPr>
    <w:rPr>
      <w:rFonts w:ascii="Tahoma" w:eastAsia="Times New Roman" w:hAnsi="Tahoma" w:cs="Tahoma"/>
      <w:color w:val="000000"/>
      <w:sz w:val="18"/>
      <w:szCs w:val="18"/>
      <w:lang w:eastAsia="en-GB"/>
    </w:rPr>
  </w:style>
  <w:style w:type="paragraph" w:customStyle="1" w:styleId="font9">
    <w:name w:val="font9"/>
    <w:basedOn w:val="Normal"/>
    <w:rsid w:val="00F347F3"/>
    <w:pPr>
      <w:spacing w:before="100" w:beforeAutospacing="1" w:after="100" w:afterAutospacing="1"/>
    </w:pPr>
    <w:rPr>
      <w:rFonts w:ascii="Tahoma" w:eastAsia="Times New Roman" w:hAnsi="Tahoma" w:cs="Tahoma"/>
      <w:b/>
      <w:bCs/>
      <w:color w:val="000000"/>
      <w:sz w:val="18"/>
      <w:szCs w:val="18"/>
      <w:lang w:eastAsia="en-GB"/>
    </w:rPr>
  </w:style>
  <w:style w:type="character" w:customStyle="1" w:styleId="UnresolvedMention1">
    <w:name w:val="Unresolved Mention1"/>
    <w:uiPriority w:val="99"/>
    <w:semiHidden/>
    <w:unhideWhenUsed/>
    <w:rsid w:val="00C6620E"/>
    <w:rPr>
      <w:color w:val="808080"/>
      <w:shd w:val="clear" w:color="auto" w:fill="E6E6E6"/>
    </w:rPr>
  </w:style>
  <w:style w:type="paragraph" w:customStyle="1" w:styleId="EW">
    <w:name w:val="EW"/>
    <w:basedOn w:val="Normal"/>
    <w:rsid w:val="00676333"/>
    <w:pPr>
      <w:keepLines/>
      <w:overflowPunct w:val="0"/>
      <w:autoSpaceDE w:val="0"/>
      <w:autoSpaceDN w:val="0"/>
      <w:adjustRightInd w:val="0"/>
      <w:ind w:left="1702" w:hanging="1418"/>
      <w:textAlignment w:val="baseline"/>
    </w:pPr>
    <w:rPr>
      <w:rFonts w:eastAsia="Times New Roman"/>
      <w:sz w:val="20"/>
      <w:szCs w:val="20"/>
      <w:lang w:eastAsia="en-US"/>
    </w:rPr>
  </w:style>
  <w:style w:type="character" w:styleId="UnresolvedMention">
    <w:name w:val="Unresolved Mention"/>
    <w:uiPriority w:val="99"/>
    <w:semiHidden/>
    <w:unhideWhenUsed/>
    <w:rsid w:val="00731C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83219">
      <w:bodyDiv w:val="1"/>
      <w:marLeft w:val="0"/>
      <w:marRight w:val="0"/>
      <w:marTop w:val="0"/>
      <w:marBottom w:val="0"/>
      <w:divBdr>
        <w:top w:val="none" w:sz="0" w:space="0" w:color="auto"/>
        <w:left w:val="none" w:sz="0" w:space="0" w:color="auto"/>
        <w:bottom w:val="none" w:sz="0" w:space="0" w:color="auto"/>
        <w:right w:val="none" w:sz="0" w:space="0" w:color="auto"/>
      </w:divBdr>
      <w:divsChild>
        <w:div w:id="690306132">
          <w:marLeft w:val="1166"/>
          <w:marRight w:val="0"/>
          <w:marTop w:val="96"/>
          <w:marBottom w:val="0"/>
          <w:divBdr>
            <w:top w:val="none" w:sz="0" w:space="0" w:color="auto"/>
            <w:left w:val="none" w:sz="0" w:space="0" w:color="auto"/>
            <w:bottom w:val="none" w:sz="0" w:space="0" w:color="auto"/>
            <w:right w:val="none" w:sz="0" w:space="0" w:color="auto"/>
          </w:divBdr>
        </w:div>
        <w:div w:id="1055203026">
          <w:marLeft w:val="547"/>
          <w:marRight w:val="0"/>
          <w:marTop w:val="115"/>
          <w:marBottom w:val="0"/>
          <w:divBdr>
            <w:top w:val="none" w:sz="0" w:space="0" w:color="auto"/>
            <w:left w:val="none" w:sz="0" w:space="0" w:color="auto"/>
            <w:bottom w:val="none" w:sz="0" w:space="0" w:color="auto"/>
            <w:right w:val="none" w:sz="0" w:space="0" w:color="auto"/>
          </w:divBdr>
        </w:div>
        <w:div w:id="1206597580">
          <w:marLeft w:val="1166"/>
          <w:marRight w:val="0"/>
          <w:marTop w:val="96"/>
          <w:marBottom w:val="0"/>
          <w:divBdr>
            <w:top w:val="none" w:sz="0" w:space="0" w:color="auto"/>
            <w:left w:val="none" w:sz="0" w:space="0" w:color="auto"/>
            <w:bottom w:val="none" w:sz="0" w:space="0" w:color="auto"/>
            <w:right w:val="none" w:sz="0" w:space="0" w:color="auto"/>
          </w:divBdr>
        </w:div>
        <w:div w:id="1872451586">
          <w:marLeft w:val="1166"/>
          <w:marRight w:val="0"/>
          <w:marTop w:val="96"/>
          <w:marBottom w:val="0"/>
          <w:divBdr>
            <w:top w:val="none" w:sz="0" w:space="0" w:color="auto"/>
            <w:left w:val="none" w:sz="0" w:space="0" w:color="auto"/>
            <w:bottom w:val="none" w:sz="0" w:space="0" w:color="auto"/>
            <w:right w:val="none" w:sz="0" w:space="0" w:color="auto"/>
          </w:divBdr>
        </w:div>
        <w:div w:id="1944335335">
          <w:marLeft w:val="1166"/>
          <w:marRight w:val="0"/>
          <w:marTop w:val="96"/>
          <w:marBottom w:val="0"/>
          <w:divBdr>
            <w:top w:val="none" w:sz="0" w:space="0" w:color="auto"/>
            <w:left w:val="none" w:sz="0" w:space="0" w:color="auto"/>
            <w:bottom w:val="none" w:sz="0" w:space="0" w:color="auto"/>
            <w:right w:val="none" w:sz="0" w:space="0" w:color="auto"/>
          </w:divBdr>
        </w:div>
      </w:divsChild>
    </w:div>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160894537">
      <w:bodyDiv w:val="1"/>
      <w:marLeft w:val="0"/>
      <w:marRight w:val="0"/>
      <w:marTop w:val="0"/>
      <w:marBottom w:val="0"/>
      <w:divBdr>
        <w:top w:val="none" w:sz="0" w:space="0" w:color="auto"/>
        <w:left w:val="none" w:sz="0" w:space="0" w:color="auto"/>
        <w:bottom w:val="none" w:sz="0" w:space="0" w:color="auto"/>
        <w:right w:val="none" w:sz="0" w:space="0" w:color="auto"/>
      </w:divBdr>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644507253">
      <w:bodyDiv w:val="1"/>
      <w:marLeft w:val="0"/>
      <w:marRight w:val="0"/>
      <w:marTop w:val="0"/>
      <w:marBottom w:val="0"/>
      <w:divBdr>
        <w:top w:val="none" w:sz="0" w:space="0" w:color="auto"/>
        <w:left w:val="none" w:sz="0" w:space="0" w:color="auto"/>
        <w:bottom w:val="none" w:sz="0" w:space="0" w:color="auto"/>
        <w:right w:val="none" w:sz="0" w:space="0" w:color="auto"/>
      </w:divBdr>
    </w:div>
    <w:div w:id="654920457">
      <w:bodyDiv w:val="1"/>
      <w:marLeft w:val="0"/>
      <w:marRight w:val="0"/>
      <w:marTop w:val="0"/>
      <w:marBottom w:val="0"/>
      <w:divBdr>
        <w:top w:val="none" w:sz="0" w:space="0" w:color="auto"/>
        <w:left w:val="none" w:sz="0" w:space="0" w:color="auto"/>
        <w:bottom w:val="none" w:sz="0" w:space="0" w:color="auto"/>
        <w:right w:val="none" w:sz="0" w:space="0" w:color="auto"/>
      </w:divBdr>
    </w:div>
    <w:div w:id="672340746">
      <w:bodyDiv w:val="1"/>
      <w:marLeft w:val="0"/>
      <w:marRight w:val="0"/>
      <w:marTop w:val="0"/>
      <w:marBottom w:val="0"/>
      <w:divBdr>
        <w:top w:val="none" w:sz="0" w:space="0" w:color="auto"/>
        <w:left w:val="none" w:sz="0" w:space="0" w:color="auto"/>
        <w:bottom w:val="none" w:sz="0" w:space="0" w:color="auto"/>
        <w:right w:val="none" w:sz="0" w:space="0" w:color="auto"/>
      </w:divBdr>
    </w:div>
    <w:div w:id="687952234">
      <w:bodyDiv w:val="1"/>
      <w:marLeft w:val="0"/>
      <w:marRight w:val="0"/>
      <w:marTop w:val="0"/>
      <w:marBottom w:val="0"/>
      <w:divBdr>
        <w:top w:val="none" w:sz="0" w:space="0" w:color="auto"/>
        <w:left w:val="none" w:sz="0" w:space="0" w:color="auto"/>
        <w:bottom w:val="none" w:sz="0" w:space="0" w:color="auto"/>
        <w:right w:val="none" w:sz="0" w:space="0" w:color="auto"/>
      </w:divBdr>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859899410">
      <w:bodyDiv w:val="1"/>
      <w:marLeft w:val="0"/>
      <w:marRight w:val="0"/>
      <w:marTop w:val="0"/>
      <w:marBottom w:val="0"/>
      <w:divBdr>
        <w:top w:val="none" w:sz="0" w:space="0" w:color="auto"/>
        <w:left w:val="none" w:sz="0" w:space="0" w:color="auto"/>
        <w:bottom w:val="none" w:sz="0" w:space="0" w:color="auto"/>
        <w:right w:val="none" w:sz="0" w:space="0" w:color="auto"/>
      </w:divBdr>
      <w:divsChild>
        <w:div w:id="564417363">
          <w:marLeft w:val="547"/>
          <w:marRight w:val="0"/>
          <w:marTop w:val="115"/>
          <w:marBottom w:val="0"/>
          <w:divBdr>
            <w:top w:val="none" w:sz="0" w:space="0" w:color="auto"/>
            <w:left w:val="none" w:sz="0" w:space="0" w:color="auto"/>
            <w:bottom w:val="none" w:sz="0" w:space="0" w:color="auto"/>
            <w:right w:val="none" w:sz="0" w:space="0" w:color="auto"/>
          </w:divBdr>
        </w:div>
      </w:divsChild>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517814644">
      <w:bodyDiv w:val="1"/>
      <w:marLeft w:val="0"/>
      <w:marRight w:val="0"/>
      <w:marTop w:val="0"/>
      <w:marBottom w:val="0"/>
      <w:divBdr>
        <w:top w:val="none" w:sz="0" w:space="0" w:color="auto"/>
        <w:left w:val="none" w:sz="0" w:space="0" w:color="auto"/>
        <w:bottom w:val="none" w:sz="0" w:space="0" w:color="auto"/>
        <w:right w:val="none" w:sz="0" w:space="0" w:color="auto"/>
      </w:divBdr>
    </w:div>
    <w:div w:id="1592348785">
      <w:bodyDiv w:val="1"/>
      <w:marLeft w:val="0"/>
      <w:marRight w:val="0"/>
      <w:marTop w:val="0"/>
      <w:marBottom w:val="0"/>
      <w:divBdr>
        <w:top w:val="none" w:sz="0" w:space="0" w:color="auto"/>
        <w:left w:val="none" w:sz="0" w:space="0" w:color="auto"/>
        <w:bottom w:val="none" w:sz="0" w:space="0" w:color="auto"/>
        <w:right w:val="none" w:sz="0" w:space="0" w:color="auto"/>
      </w:divBdr>
      <w:divsChild>
        <w:div w:id="8260672">
          <w:marLeft w:val="1800"/>
          <w:marRight w:val="0"/>
          <w:marTop w:val="58"/>
          <w:marBottom w:val="0"/>
          <w:divBdr>
            <w:top w:val="none" w:sz="0" w:space="0" w:color="auto"/>
            <w:left w:val="none" w:sz="0" w:space="0" w:color="auto"/>
            <w:bottom w:val="none" w:sz="0" w:space="0" w:color="auto"/>
            <w:right w:val="none" w:sz="0" w:space="0" w:color="auto"/>
          </w:divBdr>
        </w:div>
        <w:div w:id="61604180">
          <w:marLeft w:val="1166"/>
          <w:marRight w:val="0"/>
          <w:marTop w:val="77"/>
          <w:marBottom w:val="0"/>
          <w:divBdr>
            <w:top w:val="none" w:sz="0" w:space="0" w:color="auto"/>
            <w:left w:val="none" w:sz="0" w:space="0" w:color="auto"/>
            <w:bottom w:val="none" w:sz="0" w:space="0" w:color="auto"/>
            <w:right w:val="none" w:sz="0" w:space="0" w:color="auto"/>
          </w:divBdr>
        </w:div>
        <w:div w:id="122696202">
          <w:marLeft w:val="1800"/>
          <w:marRight w:val="0"/>
          <w:marTop w:val="58"/>
          <w:marBottom w:val="0"/>
          <w:divBdr>
            <w:top w:val="none" w:sz="0" w:space="0" w:color="auto"/>
            <w:left w:val="none" w:sz="0" w:space="0" w:color="auto"/>
            <w:bottom w:val="none" w:sz="0" w:space="0" w:color="auto"/>
            <w:right w:val="none" w:sz="0" w:space="0" w:color="auto"/>
          </w:divBdr>
        </w:div>
        <w:div w:id="246041683">
          <w:marLeft w:val="1800"/>
          <w:marRight w:val="0"/>
          <w:marTop w:val="67"/>
          <w:marBottom w:val="0"/>
          <w:divBdr>
            <w:top w:val="none" w:sz="0" w:space="0" w:color="auto"/>
            <w:left w:val="none" w:sz="0" w:space="0" w:color="auto"/>
            <w:bottom w:val="none" w:sz="0" w:space="0" w:color="auto"/>
            <w:right w:val="none" w:sz="0" w:space="0" w:color="auto"/>
          </w:divBdr>
        </w:div>
        <w:div w:id="377095689">
          <w:marLeft w:val="1166"/>
          <w:marRight w:val="0"/>
          <w:marTop w:val="77"/>
          <w:marBottom w:val="0"/>
          <w:divBdr>
            <w:top w:val="none" w:sz="0" w:space="0" w:color="auto"/>
            <w:left w:val="none" w:sz="0" w:space="0" w:color="auto"/>
            <w:bottom w:val="none" w:sz="0" w:space="0" w:color="auto"/>
            <w:right w:val="none" w:sz="0" w:space="0" w:color="auto"/>
          </w:divBdr>
        </w:div>
        <w:div w:id="475873986">
          <w:marLeft w:val="1166"/>
          <w:marRight w:val="0"/>
          <w:marTop w:val="77"/>
          <w:marBottom w:val="0"/>
          <w:divBdr>
            <w:top w:val="none" w:sz="0" w:space="0" w:color="auto"/>
            <w:left w:val="none" w:sz="0" w:space="0" w:color="auto"/>
            <w:bottom w:val="none" w:sz="0" w:space="0" w:color="auto"/>
            <w:right w:val="none" w:sz="0" w:space="0" w:color="auto"/>
          </w:divBdr>
        </w:div>
        <w:div w:id="832797647">
          <w:marLeft w:val="1166"/>
          <w:marRight w:val="0"/>
          <w:marTop w:val="77"/>
          <w:marBottom w:val="0"/>
          <w:divBdr>
            <w:top w:val="none" w:sz="0" w:space="0" w:color="auto"/>
            <w:left w:val="none" w:sz="0" w:space="0" w:color="auto"/>
            <w:bottom w:val="none" w:sz="0" w:space="0" w:color="auto"/>
            <w:right w:val="none" w:sz="0" w:space="0" w:color="auto"/>
          </w:divBdr>
        </w:div>
        <w:div w:id="845680494">
          <w:marLeft w:val="1800"/>
          <w:marRight w:val="0"/>
          <w:marTop w:val="58"/>
          <w:marBottom w:val="0"/>
          <w:divBdr>
            <w:top w:val="none" w:sz="0" w:space="0" w:color="auto"/>
            <w:left w:val="none" w:sz="0" w:space="0" w:color="auto"/>
            <w:bottom w:val="none" w:sz="0" w:space="0" w:color="auto"/>
            <w:right w:val="none" w:sz="0" w:space="0" w:color="auto"/>
          </w:divBdr>
        </w:div>
        <w:div w:id="1061516093">
          <w:marLeft w:val="1166"/>
          <w:marRight w:val="0"/>
          <w:marTop w:val="77"/>
          <w:marBottom w:val="0"/>
          <w:divBdr>
            <w:top w:val="none" w:sz="0" w:space="0" w:color="auto"/>
            <w:left w:val="none" w:sz="0" w:space="0" w:color="auto"/>
            <w:bottom w:val="none" w:sz="0" w:space="0" w:color="auto"/>
            <w:right w:val="none" w:sz="0" w:space="0" w:color="auto"/>
          </w:divBdr>
        </w:div>
        <w:div w:id="1138182635">
          <w:marLeft w:val="1166"/>
          <w:marRight w:val="0"/>
          <w:marTop w:val="77"/>
          <w:marBottom w:val="0"/>
          <w:divBdr>
            <w:top w:val="none" w:sz="0" w:space="0" w:color="auto"/>
            <w:left w:val="none" w:sz="0" w:space="0" w:color="auto"/>
            <w:bottom w:val="none" w:sz="0" w:space="0" w:color="auto"/>
            <w:right w:val="none" w:sz="0" w:space="0" w:color="auto"/>
          </w:divBdr>
        </w:div>
        <w:div w:id="1479423627">
          <w:marLeft w:val="1166"/>
          <w:marRight w:val="0"/>
          <w:marTop w:val="77"/>
          <w:marBottom w:val="0"/>
          <w:divBdr>
            <w:top w:val="none" w:sz="0" w:space="0" w:color="auto"/>
            <w:left w:val="none" w:sz="0" w:space="0" w:color="auto"/>
            <w:bottom w:val="none" w:sz="0" w:space="0" w:color="auto"/>
            <w:right w:val="none" w:sz="0" w:space="0" w:color="auto"/>
          </w:divBdr>
        </w:div>
      </w:divsChild>
    </w:div>
    <w:div w:id="1616789752">
      <w:bodyDiv w:val="1"/>
      <w:marLeft w:val="0"/>
      <w:marRight w:val="0"/>
      <w:marTop w:val="0"/>
      <w:marBottom w:val="0"/>
      <w:divBdr>
        <w:top w:val="none" w:sz="0" w:space="0" w:color="auto"/>
        <w:left w:val="none" w:sz="0" w:space="0" w:color="auto"/>
        <w:bottom w:val="none" w:sz="0" w:space="0" w:color="auto"/>
        <w:right w:val="none" w:sz="0" w:space="0" w:color="auto"/>
      </w:divBdr>
    </w:div>
    <w:div w:id="1621374269">
      <w:bodyDiv w:val="1"/>
      <w:marLeft w:val="0"/>
      <w:marRight w:val="0"/>
      <w:marTop w:val="0"/>
      <w:marBottom w:val="0"/>
      <w:divBdr>
        <w:top w:val="none" w:sz="0" w:space="0" w:color="auto"/>
        <w:left w:val="none" w:sz="0" w:space="0" w:color="auto"/>
        <w:bottom w:val="none" w:sz="0" w:space="0" w:color="auto"/>
        <w:right w:val="none" w:sz="0" w:space="0" w:color="auto"/>
      </w:divBdr>
    </w:div>
    <w:div w:id="1628273358">
      <w:bodyDiv w:val="1"/>
      <w:marLeft w:val="0"/>
      <w:marRight w:val="0"/>
      <w:marTop w:val="0"/>
      <w:marBottom w:val="0"/>
      <w:divBdr>
        <w:top w:val="none" w:sz="0" w:space="0" w:color="auto"/>
        <w:left w:val="none" w:sz="0" w:space="0" w:color="auto"/>
        <w:bottom w:val="none" w:sz="0" w:space="0" w:color="auto"/>
        <w:right w:val="none" w:sz="0" w:space="0" w:color="auto"/>
      </w:divBdr>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855805317">
      <w:bodyDiv w:val="1"/>
      <w:marLeft w:val="0"/>
      <w:marRight w:val="0"/>
      <w:marTop w:val="0"/>
      <w:marBottom w:val="0"/>
      <w:divBdr>
        <w:top w:val="none" w:sz="0" w:space="0" w:color="auto"/>
        <w:left w:val="none" w:sz="0" w:space="0" w:color="auto"/>
        <w:bottom w:val="none" w:sz="0" w:space="0" w:color="auto"/>
        <w:right w:val="none" w:sz="0" w:space="0" w:color="auto"/>
      </w:divBdr>
    </w:div>
    <w:div w:id="1939219333">
      <w:bodyDiv w:val="1"/>
      <w:marLeft w:val="0"/>
      <w:marRight w:val="0"/>
      <w:marTop w:val="0"/>
      <w:marBottom w:val="0"/>
      <w:divBdr>
        <w:top w:val="none" w:sz="0" w:space="0" w:color="auto"/>
        <w:left w:val="none" w:sz="0" w:space="0" w:color="auto"/>
        <w:bottom w:val="none" w:sz="0" w:space="0" w:color="auto"/>
        <w:right w:val="none" w:sz="0" w:space="0" w:color="auto"/>
      </w:divBdr>
    </w:div>
    <w:div w:id="1946688868">
      <w:bodyDiv w:val="1"/>
      <w:marLeft w:val="0"/>
      <w:marRight w:val="0"/>
      <w:marTop w:val="0"/>
      <w:marBottom w:val="0"/>
      <w:divBdr>
        <w:top w:val="none" w:sz="0" w:space="0" w:color="auto"/>
        <w:left w:val="none" w:sz="0" w:space="0" w:color="auto"/>
        <w:bottom w:val="none" w:sz="0" w:space="0" w:color="auto"/>
        <w:right w:val="none" w:sz="0" w:space="0" w:color="auto"/>
      </w:divBdr>
    </w:div>
    <w:div w:id="1977564140">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ChangeRequests.aspx?q=1&amp;workitem=980029"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forge.3gpp.org/rep/sa5/Mn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RBI5PAMIO524-1616901215-16661</_dlc_DocId>
    <_dlc_DocIdUrl xmlns="71c5aaf6-e6ce-465b-b873-5148d2a4c105">
      <Url>https://nokia.sharepoint.com/sites/gxp/_layouts/15/DocIdRedir.aspx?ID=RBI5PAMIO524-1616901215-16661</Url>
      <Description>RBI5PAMIO524-1616901215-16661</Description>
    </_dlc_DocIdUrl>
  </documentManagement>
</p:properties>
</file>

<file path=customXml/itemProps1.xml><?xml version="1.0" encoding="utf-8"?>
<ds:datastoreItem xmlns:ds="http://schemas.openxmlformats.org/officeDocument/2006/customXml" ds:itemID="{7F4ED4DC-C900-453A-B268-1C4DE52357CB}">
  <ds:schemaRefs>
    <ds:schemaRef ds:uri="http://schemas.microsoft.com/sharepoint/v3/contenttype/forms"/>
  </ds:schemaRefs>
</ds:datastoreItem>
</file>

<file path=customXml/itemProps2.xml><?xml version="1.0" encoding="utf-8"?>
<ds:datastoreItem xmlns:ds="http://schemas.openxmlformats.org/officeDocument/2006/customXml" ds:itemID="{86FE2D83-C2A0-4361-8917-15B777F7A8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4787C2-82CA-4F63-9FDA-B6E5F6073426}">
  <ds:schemaRefs>
    <ds:schemaRef ds:uri="http://schemas.microsoft.com/sharepoint/events"/>
  </ds:schemaRefs>
</ds:datastoreItem>
</file>

<file path=customXml/itemProps4.xml><?xml version="1.0" encoding="utf-8"?>
<ds:datastoreItem xmlns:ds="http://schemas.openxmlformats.org/officeDocument/2006/customXml" ds:itemID="{C22126D2-4E81-4D83-8598-F14105CB601D}">
  <ds:schemaRefs>
    <ds:schemaRef ds:uri="Microsoft.SharePoint.Taxonomy.ContentTypeSync"/>
  </ds:schemaRefs>
</ds:datastoreItem>
</file>

<file path=customXml/itemProps5.xml><?xml version="1.0" encoding="utf-8"?>
<ds:datastoreItem xmlns:ds="http://schemas.openxmlformats.org/officeDocument/2006/customXml" ds:itemID="{BEBDB03A-1CEB-4979-806A-6AAF5F21BF96}">
  <ds:schemaRef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microsoft.com/office/2006/documentManagement/types"/>
    <ds:schemaRef ds:uri="7275bb01-7583-478d-bc14-e839a2dd5989"/>
    <ds:schemaRef ds:uri="http://schemas.openxmlformats.org/package/2006/metadata/core-properties"/>
    <ds:schemaRef ds:uri="3f2ce089-3858-4176-9a21-a30f9204848e"/>
    <ds:schemaRef ds:uri="http://www.w3.org/XML/1998/namespace"/>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821</Words>
  <Characters>4519</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vt:lpstr>
      <vt:lpstr>3GPP TSG-SA1 #42</vt:lpstr>
    </vt:vector>
  </TitlesOfParts>
  <Company>ETSI Secretariat</Company>
  <LinksUpToDate>false</LinksUpToDate>
  <CharactersWithSpaces>5330</CharactersWithSpaces>
  <SharedDoc>false</SharedDoc>
  <HLinks>
    <vt:vector size="12" baseType="variant">
      <vt:variant>
        <vt:i4>3604529</vt:i4>
      </vt:variant>
      <vt:variant>
        <vt:i4>3</vt:i4>
      </vt:variant>
      <vt:variant>
        <vt:i4>0</vt:i4>
      </vt:variant>
      <vt:variant>
        <vt:i4>5</vt:i4>
      </vt:variant>
      <vt:variant>
        <vt:lpwstr>https://portal.3gpp.org/ChangeRequests.aspx?q=1&amp;workitem=950031</vt:lpwstr>
      </vt:variant>
      <vt:variant>
        <vt:lpwstr/>
      </vt:variant>
      <vt:variant>
        <vt:i4>7471211</vt:i4>
      </vt:variant>
      <vt:variant>
        <vt:i4>0</vt:i4>
      </vt:variant>
      <vt:variant>
        <vt:i4>0</vt:i4>
      </vt:variant>
      <vt:variant>
        <vt:i4>5</vt:i4>
      </vt:variant>
      <vt:variant>
        <vt:lpwstr>https://forge.3gpp.org/rep/sa5/MnS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dc:title>
  <dc:subject/>
  <dc:creator>Jumoke</dc:creator>
  <cp:keywords/>
  <cp:lastModifiedBy>Yannick</cp:lastModifiedBy>
  <cp:revision>2</cp:revision>
  <dcterms:created xsi:type="dcterms:W3CDTF">2024-03-13T16:31:00Z</dcterms:created>
  <dcterms:modified xsi:type="dcterms:W3CDTF">2024-03-13T16:31:00Z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1445447548</vt:lpwstr>
  </property>
  <property fmtid="{D5CDD505-2E9C-101B-9397-08002B2CF9AE}" pid="9" name="ContentTypeId">
    <vt:lpwstr>0x01010055A05E76B664164F9F76E63E6D6BE6ED</vt:lpwstr>
  </property>
  <property fmtid="{D5CDD505-2E9C-101B-9397-08002B2CF9AE}" pid="10" name="_dlc_DocIdItemGuid">
    <vt:lpwstr>cdd51a02-5203-42af-8b57-f3c4e10a8e03</vt:lpwstr>
  </property>
</Properties>
</file>